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B0" w:rsidRPr="0081232D" w:rsidRDefault="00681172" w:rsidP="00681172">
      <w:pPr>
        <w:spacing w:line="360" w:lineRule="auto"/>
        <w:jc w:val="right"/>
        <w:rPr>
          <w:rFonts w:ascii="Times New Roman" w:hAnsi="Times New Roman" w:cs="Times New Roman"/>
          <w:color w:val="FF0000"/>
          <w:sz w:val="24"/>
          <w:szCs w:val="24"/>
        </w:rPr>
      </w:pPr>
      <w:r w:rsidRPr="0081232D">
        <w:rPr>
          <w:rFonts w:ascii="Times New Roman" w:hAnsi="Times New Roman" w:cs="Times New Roman"/>
          <w:sz w:val="24"/>
          <w:szCs w:val="24"/>
        </w:rPr>
        <w:t>Ryki, dnia</w:t>
      </w:r>
      <w:r w:rsidR="003F1DFC" w:rsidRPr="0081232D">
        <w:rPr>
          <w:rFonts w:ascii="Times New Roman" w:hAnsi="Times New Roman" w:cs="Times New Roman"/>
          <w:sz w:val="24"/>
          <w:szCs w:val="24"/>
        </w:rPr>
        <w:t xml:space="preserve"> </w:t>
      </w:r>
      <w:r w:rsidR="00EF7B0F">
        <w:rPr>
          <w:rFonts w:ascii="Times New Roman" w:hAnsi="Times New Roman" w:cs="Times New Roman"/>
          <w:sz w:val="24"/>
          <w:szCs w:val="24"/>
        </w:rPr>
        <w:t>13 październik</w:t>
      </w:r>
      <w:r w:rsidR="00330938" w:rsidRPr="0081232D">
        <w:rPr>
          <w:rFonts w:ascii="Times New Roman" w:hAnsi="Times New Roman" w:cs="Times New Roman"/>
          <w:sz w:val="24"/>
          <w:szCs w:val="24"/>
        </w:rPr>
        <w:t xml:space="preserve"> 2021 </w:t>
      </w:r>
      <w:r w:rsidRPr="0081232D">
        <w:rPr>
          <w:rFonts w:ascii="Times New Roman" w:hAnsi="Times New Roman" w:cs="Times New Roman"/>
          <w:sz w:val="24"/>
          <w:szCs w:val="24"/>
        </w:rPr>
        <w:t>r.</w:t>
      </w:r>
    </w:p>
    <w:p w:rsidR="00B52A87" w:rsidRPr="0081232D" w:rsidRDefault="00B52A87" w:rsidP="00A04009">
      <w:pPr>
        <w:spacing w:line="360" w:lineRule="auto"/>
        <w:jc w:val="center"/>
        <w:rPr>
          <w:rFonts w:ascii="Times New Roman" w:hAnsi="Times New Roman" w:cs="Times New Roman"/>
          <w:b/>
          <w:sz w:val="24"/>
          <w:szCs w:val="24"/>
        </w:rPr>
      </w:pPr>
    </w:p>
    <w:p w:rsidR="00A04009" w:rsidRPr="0081232D" w:rsidRDefault="00A04009" w:rsidP="00A04009">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ZAPYTANIE OFERTOWE</w:t>
      </w:r>
      <w:r w:rsidR="003F1DFC" w:rsidRPr="0081232D">
        <w:rPr>
          <w:rFonts w:ascii="Times New Roman" w:hAnsi="Times New Roman" w:cs="Times New Roman"/>
          <w:b/>
          <w:sz w:val="24"/>
          <w:szCs w:val="24"/>
        </w:rPr>
        <w:t xml:space="preserve"> nr </w:t>
      </w:r>
      <w:r w:rsidR="00EF7B0F">
        <w:rPr>
          <w:rFonts w:ascii="Times New Roman" w:hAnsi="Times New Roman" w:cs="Times New Roman"/>
          <w:b/>
          <w:sz w:val="24"/>
          <w:szCs w:val="24"/>
        </w:rPr>
        <w:t>4</w:t>
      </w:r>
      <w:r w:rsidR="003F1DFC" w:rsidRPr="0081232D">
        <w:rPr>
          <w:rFonts w:ascii="Times New Roman" w:hAnsi="Times New Roman" w:cs="Times New Roman"/>
          <w:b/>
          <w:sz w:val="24"/>
          <w:szCs w:val="24"/>
        </w:rPr>
        <w:t>/2021/</w:t>
      </w:r>
      <w:proofErr w:type="spellStart"/>
      <w:r w:rsidR="003F1DFC" w:rsidRPr="0081232D">
        <w:rPr>
          <w:rFonts w:ascii="Times New Roman" w:hAnsi="Times New Roman" w:cs="Times New Roman"/>
          <w:b/>
          <w:sz w:val="24"/>
          <w:szCs w:val="24"/>
        </w:rPr>
        <w:t>LokMar</w:t>
      </w:r>
      <w:proofErr w:type="spellEnd"/>
    </w:p>
    <w:p w:rsidR="00A04009" w:rsidRPr="0081232D" w:rsidRDefault="00A04009" w:rsidP="00A04009">
      <w:pPr>
        <w:spacing w:line="360" w:lineRule="auto"/>
        <w:jc w:val="center"/>
        <w:rPr>
          <w:rFonts w:ascii="Times New Roman" w:hAnsi="Times New Roman" w:cs="Times New Roman"/>
          <w:b/>
          <w:sz w:val="24"/>
          <w:szCs w:val="24"/>
        </w:rPr>
      </w:pPr>
    </w:p>
    <w:p w:rsidR="00F32E3A" w:rsidRPr="0081232D" w:rsidRDefault="00F32E3A" w:rsidP="00404908">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Stowarzyszenie Lokalna Grupa Działania „Lepsza Przyszłość Ziemi Ryckiej”</w:t>
      </w:r>
    </w:p>
    <w:p w:rsidR="00F32E3A" w:rsidRPr="0081232D" w:rsidRDefault="00F32E3A" w:rsidP="00404908">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zaprasza do złożenia oferty</w:t>
      </w:r>
    </w:p>
    <w:p w:rsidR="00B43687" w:rsidRPr="0081232D" w:rsidRDefault="00456F85" w:rsidP="00CE6953">
      <w:pPr>
        <w:spacing w:line="360" w:lineRule="auto"/>
        <w:jc w:val="both"/>
        <w:rPr>
          <w:rFonts w:ascii="Times New Roman" w:hAnsi="Times New Roman" w:cs="Times New Roman"/>
          <w:color w:val="000000"/>
          <w:sz w:val="24"/>
          <w:szCs w:val="24"/>
          <w:shd w:val="clear" w:color="auto" w:fill="FFFFFF"/>
        </w:rPr>
      </w:pPr>
      <w:r w:rsidRPr="0081232D">
        <w:rPr>
          <w:rFonts w:ascii="Times New Roman" w:hAnsi="Times New Roman" w:cs="Times New Roman"/>
          <w:color w:val="000000"/>
          <w:sz w:val="24"/>
          <w:szCs w:val="24"/>
          <w:shd w:val="clear" w:color="auto" w:fill="FFFFFF"/>
        </w:rPr>
        <w:t xml:space="preserve">na </w:t>
      </w:r>
      <w:r w:rsidR="00E92ECD" w:rsidRPr="0081232D">
        <w:rPr>
          <w:rFonts w:ascii="Times New Roman" w:hAnsi="Times New Roman" w:cs="Times New Roman"/>
          <w:sz w:val="24"/>
          <w:szCs w:val="24"/>
        </w:rPr>
        <w:t>p</w:t>
      </w:r>
      <w:r w:rsidR="007E11D8" w:rsidRPr="0081232D">
        <w:rPr>
          <w:rFonts w:ascii="Times New Roman" w:hAnsi="Times New Roman" w:cs="Times New Roman"/>
          <w:sz w:val="24"/>
          <w:szCs w:val="24"/>
        </w:rPr>
        <w:t xml:space="preserve">ełnienie funkcji Inspektora Nadzoru Inwestorskiego nad realizacją zadania </w:t>
      </w:r>
      <w:r w:rsidR="005E38C6" w:rsidRPr="0081232D">
        <w:rPr>
          <w:rFonts w:ascii="Times New Roman" w:hAnsi="Times New Roman" w:cs="Times New Roman"/>
          <w:color w:val="000000"/>
          <w:sz w:val="24"/>
          <w:szCs w:val="24"/>
          <w:shd w:val="clear" w:color="auto" w:fill="FFFFFF"/>
        </w:rPr>
        <w:t xml:space="preserve">pn. </w:t>
      </w:r>
      <w:r w:rsidR="00B43687" w:rsidRPr="0081232D">
        <w:rPr>
          <w:rFonts w:ascii="Times New Roman" w:hAnsi="Times New Roman" w:cs="Times New Roman"/>
          <w:color w:val="000000"/>
          <w:sz w:val="24"/>
          <w:szCs w:val="24"/>
          <w:shd w:val="clear" w:color="auto" w:fill="FFFFFF"/>
        </w:rPr>
        <w:t>„ Budowa 7 drewnianych altan</w:t>
      </w:r>
      <w:r w:rsidR="00856BC2" w:rsidRPr="0081232D">
        <w:rPr>
          <w:rFonts w:ascii="Times New Roman" w:hAnsi="Times New Roman" w:cs="Times New Roman"/>
          <w:color w:val="000000"/>
          <w:sz w:val="24"/>
          <w:szCs w:val="24"/>
          <w:shd w:val="clear" w:color="auto" w:fill="FFFFFF"/>
        </w:rPr>
        <w:t xml:space="preserve"> z wyposażeniem i posadzką z kostki brukowej wraz z obrzeżami</w:t>
      </w:r>
      <w:r w:rsidR="00681172" w:rsidRPr="0081232D">
        <w:rPr>
          <w:rFonts w:ascii="Times New Roman" w:hAnsi="Times New Roman" w:cs="Times New Roman"/>
          <w:color w:val="000000"/>
          <w:sz w:val="24"/>
          <w:szCs w:val="24"/>
          <w:shd w:val="clear" w:color="auto" w:fill="FFFFFF"/>
        </w:rPr>
        <w:t>”</w:t>
      </w:r>
      <w:r w:rsidRPr="0081232D">
        <w:rPr>
          <w:rFonts w:ascii="Times New Roman" w:hAnsi="Times New Roman" w:cs="Times New Roman"/>
          <w:color w:val="000000"/>
          <w:sz w:val="24"/>
          <w:szCs w:val="24"/>
          <w:shd w:val="clear" w:color="auto" w:fill="FFFFFF"/>
        </w:rPr>
        <w:t xml:space="preserve">. </w:t>
      </w:r>
      <w:r w:rsidR="005D37E8" w:rsidRPr="0081232D">
        <w:rPr>
          <w:rFonts w:ascii="Times New Roman" w:hAnsi="Times New Roman" w:cs="Times New Roman"/>
          <w:color w:val="000000"/>
          <w:sz w:val="24"/>
          <w:szCs w:val="24"/>
          <w:shd w:val="clear" w:color="auto" w:fill="FFFFFF"/>
        </w:rPr>
        <w:t xml:space="preserve"> </w:t>
      </w:r>
    </w:p>
    <w:p w:rsidR="007E11D8" w:rsidRPr="0081232D" w:rsidRDefault="007E11D8" w:rsidP="00CE6953">
      <w:pPr>
        <w:spacing w:line="360" w:lineRule="auto"/>
        <w:jc w:val="both"/>
        <w:rPr>
          <w:rFonts w:ascii="Times New Roman" w:hAnsi="Times New Roman" w:cs="Times New Roman"/>
          <w:color w:val="000000"/>
          <w:sz w:val="24"/>
          <w:szCs w:val="24"/>
          <w:shd w:val="clear" w:color="auto" w:fill="FFFFFF"/>
        </w:rPr>
      </w:pPr>
    </w:p>
    <w:p w:rsidR="006B5A82" w:rsidRPr="0081232D" w:rsidRDefault="006B5A82" w:rsidP="00CE6953">
      <w:pPr>
        <w:pStyle w:val="Akapitzlist"/>
        <w:numPr>
          <w:ilvl w:val="0"/>
          <w:numId w:val="2"/>
        </w:num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ZAMAWIAJĄCY</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Stowarzyszenie Lokalna Grupa Działania „Lepsza Przyszłość Ziemi Ryckiej” z/s w Rykach</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ul. Żytnia 8</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08-500 Ryki</w:t>
      </w:r>
    </w:p>
    <w:p w:rsidR="006B5A82" w:rsidRPr="0081232D" w:rsidRDefault="006B5A82" w:rsidP="00681172">
      <w:pPr>
        <w:spacing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REGON: 060436179, NIP: 5060081364</w:t>
      </w:r>
    </w:p>
    <w:p w:rsidR="006B5A82" w:rsidRPr="0081232D" w:rsidRDefault="006B5A82" w:rsidP="00681172">
      <w:pPr>
        <w:spacing w:after="0" w:line="360" w:lineRule="auto"/>
        <w:jc w:val="both"/>
        <w:rPr>
          <w:rFonts w:ascii="Times New Roman" w:hAnsi="Times New Roman" w:cs="Times New Roman"/>
          <w:sz w:val="24"/>
          <w:szCs w:val="24"/>
          <w:lang w:val="en-US"/>
        </w:rPr>
      </w:pPr>
      <w:r w:rsidRPr="0081232D">
        <w:rPr>
          <w:rFonts w:ascii="Times New Roman" w:hAnsi="Times New Roman" w:cs="Times New Roman"/>
          <w:sz w:val="24"/>
          <w:szCs w:val="24"/>
          <w:lang w:val="en-US"/>
        </w:rPr>
        <w:t>TEL. 81 8652095, 081 8657484, FAX: 81 8652095</w:t>
      </w:r>
    </w:p>
    <w:p w:rsidR="006B5A82" w:rsidRPr="0081232D" w:rsidRDefault="006B5A82" w:rsidP="00681172">
      <w:pPr>
        <w:spacing w:after="0" w:line="360" w:lineRule="auto"/>
        <w:jc w:val="both"/>
        <w:rPr>
          <w:rFonts w:ascii="Times New Roman" w:hAnsi="Times New Roman" w:cs="Times New Roman"/>
          <w:sz w:val="24"/>
          <w:szCs w:val="24"/>
          <w:lang w:val="en-US"/>
        </w:rPr>
      </w:pPr>
      <w:r w:rsidRPr="0081232D">
        <w:rPr>
          <w:rFonts w:ascii="Times New Roman" w:hAnsi="Times New Roman" w:cs="Times New Roman"/>
          <w:sz w:val="24"/>
          <w:szCs w:val="24"/>
          <w:lang w:val="en-US"/>
        </w:rPr>
        <w:t>e- mail: lgdryki@gmail.com</w:t>
      </w:r>
    </w:p>
    <w:p w:rsidR="00A04009" w:rsidRPr="0081232D" w:rsidRDefault="00A04009" w:rsidP="00681172">
      <w:pPr>
        <w:spacing w:after="0" w:line="360" w:lineRule="auto"/>
        <w:jc w:val="both"/>
        <w:rPr>
          <w:rFonts w:ascii="Times New Roman" w:hAnsi="Times New Roman" w:cs="Times New Roman"/>
          <w:sz w:val="24"/>
          <w:szCs w:val="24"/>
          <w:lang w:val="en-US"/>
        </w:rPr>
      </w:pPr>
    </w:p>
    <w:p w:rsidR="006B5A82" w:rsidRPr="0081232D" w:rsidRDefault="006B5A82" w:rsidP="00CE6953">
      <w:pPr>
        <w:pStyle w:val="Akapitzlist"/>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TRYB UDZIELENIA ZAMÓWIENIA</w:t>
      </w:r>
    </w:p>
    <w:p w:rsidR="006B5A82" w:rsidRPr="0081232D" w:rsidRDefault="006B5A82" w:rsidP="00F74A35">
      <w:pPr>
        <w:pStyle w:val="Akapitzlist"/>
        <w:ind w:left="0"/>
        <w:jc w:val="both"/>
        <w:rPr>
          <w:rFonts w:ascii="Times New Roman" w:hAnsi="Times New Roman" w:cs="Times New Roman"/>
          <w:bCs/>
          <w:sz w:val="24"/>
          <w:szCs w:val="24"/>
        </w:rPr>
      </w:pPr>
      <w:r w:rsidRPr="0081232D">
        <w:rPr>
          <w:rFonts w:ascii="Times New Roman" w:hAnsi="Times New Roman" w:cs="Times New Roman"/>
          <w:color w:val="000000"/>
          <w:sz w:val="24"/>
          <w:szCs w:val="24"/>
          <w:shd w:val="clear" w:color="auto" w:fill="FFFFFF"/>
        </w:rPr>
        <w:t>1.</w:t>
      </w:r>
      <w:r w:rsidR="00F74A35" w:rsidRPr="0081232D">
        <w:rPr>
          <w:rFonts w:ascii="Times New Roman" w:hAnsi="Times New Roman" w:cs="Times New Roman"/>
          <w:sz w:val="24"/>
          <w:szCs w:val="24"/>
        </w:rPr>
        <w:t xml:space="preserve"> Niniejsze zapytanie ofertowe nie stanowi zapytania w rozumieniu ustawy z dnia 11 września 2019 r. Prawo zamówień publicznych (tekst jednolity Dz.U. z 20</w:t>
      </w:r>
      <w:r w:rsidR="00647046" w:rsidRPr="0081232D">
        <w:rPr>
          <w:rFonts w:ascii="Times New Roman" w:hAnsi="Times New Roman" w:cs="Times New Roman"/>
          <w:sz w:val="24"/>
          <w:szCs w:val="24"/>
        </w:rPr>
        <w:t>21</w:t>
      </w:r>
      <w:r w:rsidR="00F74A35" w:rsidRPr="0081232D">
        <w:rPr>
          <w:rFonts w:ascii="Times New Roman" w:hAnsi="Times New Roman" w:cs="Times New Roman"/>
          <w:sz w:val="24"/>
          <w:szCs w:val="24"/>
        </w:rPr>
        <w:t xml:space="preserve"> r. poz. </w:t>
      </w:r>
      <w:r w:rsidR="00647046" w:rsidRPr="0081232D">
        <w:rPr>
          <w:rFonts w:ascii="Times New Roman" w:hAnsi="Times New Roman" w:cs="Times New Roman"/>
          <w:sz w:val="24"/>
          <w:szCs w:val="24"/>
        </w:rPr>
        <w:t>1129</w:t>
      </w:r>
      <w:r w:rsidR="001D361A" w:rsidRPr="0081232D">
        <w:rPr>
          <w:rFonts w:ascii="Times New Roman" w:hAnsi="Times New Roman" w:cs="Times New Roman"/>
          <w:sz w:val="24"/>
          <w:szCs w:val="24"/>
        </w:rPr>
        <w:t xml:space="preserve"> z późn.zm.</w:t>
      </w:r>
      <w:r w:rsidR="00647046" w:rsidRPr="0081232D">
        <w:rPr>
          <w:rFonts w:ascii="Times New Roman" w:hAnsi="Times New Roman" w:cs="Times New Roman"/>
          <w:sz w:val="24"/>
          <w:szCs w:val="24"/>
        </w:rPr>
        <w:t>/.</w:t>
      </w:r>
    </w:p>
    <w:p w:rsidR="00E4771A" w:rsidRPr="0081232D" w:rsidRDefault="00E4771A" w:rsidP="00E4771A">
      <w:pPr>
        <w:pStyle w:val="Akapitzlist"/>
        <w:ind w:left="0"/>
        <w:jc w:val="both"/>
        <w:rPr>
          <w:rFonts w:ascii="Times New Roman" w:hAnsi="Times New Roman" w:cs="Times New Roman"/>
          <w:b/>
          <w:sz w:val="24"/>
          <w:szCs w:val="24"/>
        </w:rPr>
      </w:pPr>
    </w:p>
    <w:p w:rsidR="00E4771A" w:rsidRPr="0081232D" w:rsidRDefault="00E4771A" w:rsidP="00E4771A">
      <w:pPr>
        <w:pStyle w:val="Akapitzlist"/>
        <w:ind w:left="0"/>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UWAGA!</w:t>
      </w:r>
    </w:p>
    <w:p w:rsidR="00E4771A" w:rsidRPr="0081232D" w:rsidRDefault="00E4771A" w:rsidP="00E4771A">
      <w:pPr>
        <w:pStyle w:val="Akapitzlist"/>
        <w:ind w:left="0"/>
        <w:jc w:val="both"/>
        <w:rPr>
          <w:rFonts w:ascii="Times New Roman" w:hAnsi="Times New Roman" w:cs="Times New Roman"/>
          <w:b/>
          <w:sz w:val="24"/>
          <w:szCs w:val="24"/>
          <w:u w:val="single"/>
        </w:rPr>
      </w:pPr>
    </w:p>
    <w:p w:rsidR="00E4771A" w:rsidRPr="0081232D" w:rsidRDefault="00E4771A" w:rsidP="00E4771A">
      <w:pPr>
        <w:pStyle w:val="Akapitzlist"/>
        <w:ind w:left="0"/>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Zamawiający zastrzega sobie możliwość zakończenia postępowania bez wyboru żadnej z ofert.</w:t>
      </w:r>
    </w:p>
    <w:p w:rsidR="00842B84" w:rsidRPr="0081232D" w:rsidRDefault="00842B84" w:rsidP="00E4771A">
      <w:pPr>
        <w:pStyle w:val="Akapitzlist"/>
        <w:ind w:left="0"/>
        <w:jc w:val="both"/>
        <w:rPr>
          <w:rFonts w:ascii="Times New Roman" w:hAnsi="Times New Roman" w:cs="Times New Roman"/>
          <w:b/>
          <w:sz w:val="24"/>
          <w:szCs w:val="24"/>
          <w:u w:val="single"/>
        </w:rPr>
      </w:pPr>
    </w:p>
    <w:p w:rsidR="00842B84" w:rsidRPr="0081232D" w:rsidRDefault="00842B84" w:rsidP="00E4771A">
      <w:pPr>
        <w:pStyle w:val="Akapitzlist"/>
        <w:ind w:left="0"/>
        <w:jc w:val="both"/>
        <w:rPr>
          <w:rFonts w:ascii="Times New Roman" w:hAnsi="Times New Roman" w:cs="Times New Roman"/>
          <w:b/>
          <w:sz w:val="24"/>
          <w:szCs w:val="24"/>
          <w:u w:val="single"/>
        </w:rPr>
      </w:pPr>
    </w:p>
    <w:p w:rsidR="00167412" w:rsidRPr="0081232D" w:rsidRDefault="00167412" w:rsidP="00CE6953">
      <w:pPr>
        <w:spacing w:line="360" w:lineRule="auto"/>
        <w:jc w:val="both"/>
        <w:rPr>
          <w:rFonts w:ascii="Times New Roman" w:hAnsi="Times New Roman" w:cs="Times New Roman"/>
          <w:sz w:val="24"/>
          <w:szCs w:val="24"/>
        </w:rPr>
      </w:pPr>
    </w:p>
    <w:p w:rsidR="006B5A82" w:rsidRPr="0081232D" w:rsidRDefault="006B5A82" w:rsidP="00CE6953">
      <w:pPr>
        <w:pStyle w:val="Akapitzlist"/>
        <w:numPr>
          <w:ilvl w:val="0"/>
          <w:numId w:val="2"/>
        </w:numPr>
        <w:spacing w:after="0" w:line="360" w:lineRule="auto"/>
        <w:jc w:val="both"/>
        <w:outlineLvl w:val="0"/>
        <w:rPr>
          <w:rFonts w:ascii="Times New Roman" w:hAnsi="Times New Roman" w:cs="Times New Roman"/>
          <w:b/>
          <w:sz w:val="24"/>
          <w:szCs w:val="24"/>
        </w:rPr>
      </w:pPr>
      <w:r w:rsidRPr="0081232D">
        <w:rPr>
          <w:rFonts w:ascii="Times New Roman" w:hAnsi="Times New Roman" w:cs="Times New Roman"/>
          <w:b/>
          <w:sz w:val="24"/>
          <w:szCs w:val="24"/>
        </w:rPr>
        <w:t>OPIS PRZEDMIOTU ZAMÓWIENIA</w:t>
      </w:r>
    </w:p>
    <w:p w:rsidR="00842B84" w:rsidRPr="0081232D" w:rsidRDefault="00842B84" w:rsidP="00CE6953">
      <w:pPr>
        <w:pStyle w:val="NormalnyWeb"/>
        <w:shd w:val="clear" w:color="auto" w:fill="FFFFFF"/>
        <w:spacing w:before="0" w:beforeAutospacing="0" w:after="180" w:afterAutospacing="0" w:line="360" w:lineRule="auto"/>
        <w:jc w:val="both"/>
        <w:rPr>
          <w:color w:val="000000"/>
          <w:shd w:val="clear" w:color="auto" w:fill="FFFFFF"/>
        </w:rPr>
      </w:pPr>
      <w:r w:rsidRPr="0081232D">
        <w:t xml:space="preserve">Przedmiotem zamówienia jest pełnienie usługi nadzoru inwestorskiego nad robotami budowlanymi związanymi z </w:t>
      </w:r>
      <w:r w:rsidR="001D361A" w:rsidRPr="0081232D">
        <w:t>b</w:t>
      </w:r>
      <w:r w:rsidR="001D361A" w:rsidRPr="0081232D">
        <w:rPr>
          <w:color w:val="000000"/>
          <w:shd w:val="clear" w:color="auto" w:fill="FFFFFF"/>
        </w:rPr>
        <w:t>udową</w:t>
      </w:r>
      <w:r w:rsidRPr="0081232D">
        <w:rPr>
          <w:color w:val="000000"/>
          <w:shd w:val="clear" w:color="auto" w:fill="FFFFFF"/>
        </w:rPr>
        <w:t xml:space="preserve"> 7 drewnianych altan z wyposażeniem i posadzką z kostki brukowej wraz z obrzeżami</w:t>
      </w:r>
      <w:r w:rsidR="00E92ECD" w:rsidRPr="0081232D">
        <w:rPr>
          <w:color w:val="000000"/>
          <w:shd w:val="clear" w:color="auto" w:fill="FFFFFF"/>
        </w:rPr>
        <w:t>,</w:t>
      </w:r>
      <w:r w:rsidR="00111636" w:rsidRPr="0081232D">
        <w:rPr>
          <w:color w:val="000000"/>
          <w:shd w:val="clear" w:color="auto" w:fill="FFFFFF"/>
        </w:rPr>
        <w:t xml:space="preserve"> sprawdzenie </w:t>
      </w:r>
      <w:r w:rsidR="001D361A" w:rsidRPr="0081232D">
        <w:rPr>
          <w:color w:val="000000"/>
          <w:shd w:val="clear" w:color="auto" w:fill="FFFFFF"/>
        </w:rPr>
        <w:t>prawidłowości ich wykonania</w:t>
      </w:r>
      <w:r w:rsidR="00111636" w:rsidRPr="0081232D">
        <w:rPr>
          <w:color w:val="000000"/>
          <w:shd w:val="clear" w:color="auto" w:fill="FFFFFF"/>
        </w:rPr>
        <w:t xml:space="preserve"> ze specyfikacją zawartą w zapytaniu ofertowym nr 2/2021/</w:t>
      </w:r>
      <w:proofErr w:type="spellStart"/>
      <w:r w:rsidR="00111636" w:rsidRPr="0081232D">
        <w:rPr>
          <w:color w:val="000000"/>
          <w:shd w:val="clear" w:color="auto" w:fill="FFFFFF"/>
        </w:rPr>
        <w:t>LokMar</w:t>
      </w:r>
      <w:proofErr w:type="spellEnd"/>
      <w:r w:rsidR="008D1209" w:rsidRPr="0081232D">
        <w:rPr>
          <w:color w:val="000000"/>
          <w:shd w:val="clear" w:color="auto" w:fill="FFFFFF"/>
        </w:rPr>
        <w:t xml:space="preserve">, </w:t>
      </w:r>
      <w:r w:rsidR="008A0FF1" w:rsidRPr="0081232D">
        <w:rPr>
          <w:color w:val="000000"/>
          <w:shd w:val="clear" w:color="auto" w:fill="FFFFFF"/>
        </w:rPr>
        <w:t>oraz dokumentacją techniczną</w:t>
      </w:r>
      <w:r w:rsidR="0081232D" w:rsidRPr="0081232D">
        <w:rPr>
          <w:color w:val="000000"/>
          <w:shd w:val="clear" w:color="auto" w:fill="FFFFFF"/>
        </w:rPr>
        <w:t xml:space="preserve"> i weryfikacją kosztorysu powykonawczego</w:t>
      </w:r>
      <w:r w:rsidR="00111636" w:rsidRPr="0081232D">
        <w:rPr>
          <w:color w:val="000000"/>
          <w:shd w:val="clear" w:color="auto" w:fill="FFFFFF"/>
        </w:rPr>
        <w:t>.</w:t>
      </w:r>
    </w:p>
    <w:p w:rsidR="00111636" w:rsidRPr="0081232D" w:rsidRDefault="00111636" w:rsidP="00CE6953">
      <w:pPr>
        <w:pStyle w:val="NormalnyWeb"/>
        <w:shd w:val="clear" w:color="auto" w:fill="FFFFFF"/>
        <w:spacing w:before="0" w:beforeAutospacing="0" w:after="180" w:afterAutospacing="0" w:line="360" w:lineRule="auto"/>
        <w:jc w:val="both"/>
      </w:pPr>
      <w:r w:rsidRPr="0081232D">
        <w:t>Pełnienie obowiązków Inspektora nadzoru w ścisłej współpracy z Zamawiającym</w:t>
      </w:r>
    </w:p>
    <w:p w:rsidR="00111636" w:rsidRPr="0081232D" w:rsidRDefault="008A0FF1" w:rsidP="00CE6953">
      <w:pPr>
        <w:pStyle w:val="NormalnyWeb"/>
        <w:shd w:val="clear" w:color="auto" w:fill="FFFFFF"/>
        <w:spacing w:before="0" w:beforeAutospacing="0" w:after="180" w:afterAutospacing="0" w:line="360" w:lineRule="auto"/>
        <w:jc w:val="both"/>
        <w:rPr>
          <w:color w:val="000000"/>
          <w:u w:val="single"/>
        </w:rPr>
      </w:pPr>
      <w:r w:rsidRPr="0081232D">
        <w:rPr>
          <w:color w:val="000000"/>
          <w:u w:val="single"/>
        </w:rPr>
        <w:t>Miejsce usytuowania altan:</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Ułęż, 08-504 Ułęż,</w:t>
      </w:r>
      <w:r w:rsidRPr="0081232D">
        <w:rPr>
          <w:sz w:val="22"/>
          <w:szCs w:val="22"/>
        </w:rPr>
        <w:t xml:space="preserve"> działka Nr 786/2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Nowodwór, 08-503 Nowodwór, działka 449/6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Dęblin przy ul. Krasickiego 146, 08-530 Dęblin, działka Nr 768/1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Kawęczyn, 08-550 Kłoczew, działka Nr 574/2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Brzeźce, 08-540 Stężyca, działka Nr 976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Ryki przy ul. Piaskowej 40, 08-500 Ryki, działka Nr 3995/2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Rososz,  08-500 Ryki działka Nr 55/13. </w:t>
      </w:r>
    </w:p>
    <w:p w:rsidR="008A0FF1" w:rsidRPr="0081232D" w:rsidRDefault="008A0FF1" w:rsidP="00CE6953">
      <w:pPr>
        <w:pStyle w:val="NormalnyWeb"/>
        <w:shd w:val="clear" w:color="auto" w:fill="FFFFFF"/>
        <w:spacing w:before="0" w:beforeAutospacing="0" w:after="180" w:afterAutospacing="0" w:line="360" w:lineRule="auto"/>
        <w:jc w:val="both"/>
        <w:rPr>
          <w:color w:val="000000"/>
          <w:u w:val="single"/>
        </w:rPr>
      </w:pPr>
    </w:p>
    <w:p w:rsidR="00450DC8" w:rsidRPr="0081232D" w:rsidRDefault="00450DC8" w:rsidP="00CE6953">
      <w:pPr>
        <w:pStyle w:val="Akapitzlist"/>
        <w:numPr>
          <w:ilvl w:val="0"/>
          <w:numId w:val="2"/>
        </w:numPr>
        <w:spacing w:line="360" w:lineRule="auto"/>
        <w:jc w:val="both"/>
        <w:rPr>
          <w:rFonts w:ascii="Times New Roman" w:hAnsi="Times New Roman" w:cs="Times New Roman"/>
          <w:color w:val="000000"/>
          <w:sz w:val="24"/>
          <w:szCs w:val="24"/>
          <w:shd w:val="clear" w:color="auto" w:fill="FFFFFF"/>
        </w:rPr>
      </w:pPr>
      <w:r w:rsidRPr="0081232D">
        <w:rPr>
          <w:rFonts w:ascii="Times New Roman" w:hAnsi="Times New Roman" w:cs="Times New Roman"/>
          <w:b/>
          <w:color w:val="000000"/>
          <w:sz w:val="24"/>
          <w:szCs w:val="24"/>
          <w:shd w:val="clear" w:color="auto" w:fill="FFFFFF"/>
        </w:rPr>
        <w:t>INFORMACJE</w:t>
      </w:r>
    </w:p>
    <w:p w:rsidR="00450DC8" w:rsidRPr="0081232D"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 xml:space="preserve">1.Termin składania ofert </w:t>
      </w:r>
      <w:r w:rsidR="00A73FFE" w:rsidRPr="0081232D">
        <w:rPr>
          <w:rFonts w:ascii="Times New Roman" w:eastAsia="Times New Roman" w:hAnsi="Times New Roman" w:cs="Times New Roman"/>
          <w:sz w:val="24"/>
          <w:szCs w:val="24"/>
          <w:lang w:eastAsia="pl-PL"/>
        </w:rPr>
        <w:t xml:space="preserve">do </w:t>
      </w:r>
      <w:r w:rsidRPr="0081232D">
        <w:rPr>
          <w:rFonts w:ascii="Times New Roman" w:eastAsia="Times New Roman" w:hAnsi="Times New Roman" w:cs="Times New Roman"/>
          <w:sz w:val="24"/>
          <w:szCs w:val="24"/>
          <w:lang w:eastAsia="pl-PL"/>
        </w:rPr>
        <w:t>–</w:t>
      </w:r>
      <w:r w:rsidRPr="0081232D">
        <w:rPr>
          <w:rFonts w:ascii="Times New Roman" w:eastAsia="Times New Roman" w:hAnsi="Times New Roman" w:cs="Times New Roman"/>
          <w:color w:val="FF0000"/>
          <w:sz w:val="24"/>
          <w:szCs w:val="24"/>
          <w:lang w:eastAsia="pl-PL"/>
        </w:rPr>
        <w:t> </w:t>
      </w:r>
      <w:r w:rsidR="00EF7B0F">
        <w:rPr>
          <w:rFonts w:ascii="Times New Roman" w:eastAsia="Times New Roman" w:hAnsi="Times New Roman" w:cs="Times New Roman"/>
          <w:b/>
          <w:sz w:val="24"/>
          <w:szCs w:val="24"/>
          <w:u w:val="single"/>
          <w:lang w:eastAsia="pl-PL"/>
        </w:rPr>
        <w:t xml:space="preserve">18 </w:t>
      </w:r>
      <w:r w:rsidR="00E92ECD" w:rsidRPr="00F50EC0">
        <w:rPr>
          <w:rFonts w:ascii="Times New Roman" w:eastAsia="Times New Roman" w:hAnsi="Times New Roman" w:cs="Times New Roman"/>
          <w:b/>
          <w:sz w:val="24"/>
          <w:szCs w:val="24"/>
          <w:u w:val="single"/>
          <w:lang w:eastAsia="pl-PL"/>
        </w:rPr>
        <w:t xml:space="preserve">października 2021 r. </w:t>
      </w:r>
      <w:r w:rsidR="00812D64" w:rsidRPr="00F50EC0">
        <w:rPr>
          <w:rFonts w:ascii="Times New Roman" w:eastAsia="Times New Roman" w:hAnsi="Times New Roman" w:cs="Times New Roman"/>
          <w:b/>
          <w:sz w:val="24"/>
          <w:szCs w:val="24"/>
          <w:u w:val="single"/>
          <w:lang w:eastAsia="pl-PL"/>
        </w:rPr>
        <w:t>do godz. 12</w:t>
      </w:r>
      <w:r w:rsidRPr="00F50EC0">
        <w:rPr>
          <w:rFonts w:ascii="Times New Roman" w:eastAsia="Times New Roman" w:hAnsi="Times New Roman" w:cs="Times New Roman"/>
          <w:b/>
          <w:sz w:val="24"/>
          <w:szCs w:val="24"/>
          <w:u w:val="single"/>
          <w:lang w:eastAsia="pl-PL"/>
        </w:rPr>
        <w:t>.00.</w:t>
      </w:r>
    </w:p>
    <w:p w:rsidR="00450DC8" w:rsidRPr="0081232D"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2.</w:t>
      </w:r>
      <w:r w:rsidR="008A0FF1" w:rsidRPr="0081232D">
        <w:rPr>
          <w:rFonts w:ascii="Times New Roman" w:eastAsia="Times New Roman" w:hAnsi="Times New Roman" w:cs="Times New Roman"/>
          <w:color w:val="000000"/>
          <w:sz w:val="24"/>
          <w:szCs w:val="24"/>
          <w:lang w:eastAsia="pl-PL"/>
        </w:rPr>
        <w:t xml:space="preserve"> Zgodnie z zawartą umową</w:t>
      </w:r>
      <w:r w:rsidRPr="0081232D">
        <w:rPr>
          <w:rFonts w:ascii="Times New Roman" w:eastAsia="Times New Roman" w:hAnsi="Times New Roman" w:cs="Times New Roman"/>
          <w:color w:val="000000"/>
          <w:sz w:val="24"/>
          <w:szCs w:val="24"/>
          <w:lang w:eastAsia="pl-PL"/>
        </w:rPr>
        <w:t xml:space="preserve"> Wykonawca zobowiązany jest zakończyć </w:t>
      </w:r>
      <w:r w:rsidR="000F14C1" w:rsidRPr="0081232D">
        <w:rPr>
          <w:rFonts w:ascii="Times New Roman" w:eastAsia="Times New Roman" w:hAnsi="Times New Roman" w:cs="Times New Roman"/>
          <w:color w:val="000000"/>
          <w:sz w:val="24"/>
          <w:szCs w:val="24"/>
          <w:lang w:eastAsia="pl-PL"/>
        </w:rPr>
        <w:t xml:space="preserve"> </w:t>
      </w:r>
      <w:r w:rsidR="008A0FF1" w:rsidRPr="0081232D">
        <w:rPr>
          <w:rFonts w:ascii="Times New Roman" w:eastAsia="Times New Roman" w:hAnsi="Times New Roman" w:cs="Times New Roman"/>
          <w:color w:val="000000"/>
          <w:sz w:val="24"/>
          <w:szCs w:val="24"/>
          <w:lang w:eastAsia="pl-PL"/>
        </w:rPr>
        <w:t>budowę altan  do</w:t>
      </w:r>
      <w:r w:rsidR="000F14C1" w:rsidRPr="0081232D">
        <w:rPr>
          <w:rFonts w:ascii="Times New Roman" w:eastAsia="Times New Roman" w:hAnsi="Times New Roman" w:cs="Times New Roman"/>
          <w:color w:val="000000"/>
          <w:sz w:val="24"/>
          <w:szCs w:val="24"/>
          <w:lang w:eastAsia="pl-PL"/>
        </w:rPr>
        <w:t xml:space="preserve"> </w:t>
      </w:r>
      <w:r w:rsidRPr="0081232D">
        <w:rPr>
          <w:rFonts w:ascii="Times New Roman" w:eastAsia="Times New Roman" w:hAnsi="Times New Roman" w:cs="Times New Roman"/>
          <w:color w:val="000000"/>
          <w:sz w:val="24"/>
          <w:szCs w:val="24"/>
          <w:lang w:eastAsia="pl-PL"/>
        </w:rPr>
        <w:t>– </w:t>
      </w:r>
      <w:r w:rsidR="00647046" w:rsidRPr="0081232D">
        <w:rPr>
          <w:rFonts w:ascii="Times New Roman" w:eastAsia="Times New Roman" w:hAnsi="Times New Roman" w:cs="Times New Roman"/>
          <w:b/>
          <w:sz w:val="24"/>
          <w:szCs w:val="24"/>
          <w:u w:val="single"/>
          <w:lang w:eastAsia="pl-PL"/>
        </w:rPr>
        <w:t>3</w:t>
      </w:r>
      <w:r w:rsidR="00E05A8E" w:rsidRPr="0081232D">
        <w:rPr>
          <w:rFonts w:ascii="Times New Roman" w:eastAsia="Times New Roman" w:hAnsi="Times New Roman" w:cs="Times New Roman"/>
          <w:b/>
          <w:sz w:val="24"/>
          <w:szCs w:val="24"/>
          <w:u w:val="single"/>
          <w:lang w:eastAsia="pl-PL"/>
        </w:rPr>
        <w:t>0 listopada</w:t>
      </w:r>
      <w:r w:rsidR="00B67567" w:rsidRPr="0081232D">
        <w:rPr>
          <w:rFonts w:ascii="Times New Roman" w:eastAsia="Times New Roman" w:hAnsi="Times New Roman" w:cs="Times New Roman"/>
          <w:b/>
          <w:sz w:val="24"/>
          <w:szCs w:val="24"/>
          <w:u w:val="single"/>
          <w:lang w:eastAsia="pl-PL"/>
        </w:rPr>
        <w:t xml:space="preserve"> </w:t>
      </w:r>
      <w:r w:rsidRPr="0081232D">
        <w:rPr>
          <w:rFonts w:ascii="Times New Roman" w:eastAsia="Times New Roman" w:hAnsi="Times New Roman" w:cs="Times New Roman"/>
          <w:b/>
          <w:sz w:val="24"/>
          <w:szCs w:val="24"/>
          <w:u w:val="single"/>
          <w:lang w:eastAsia="pl-PL"/>
        </w:rPr>
        <w:t>2021</w:t>
      </w:r>
      <w:r w:rsidR="00A73FFE" w:rsidRPr="0081232D">
        <w:rPr>
          <w:rFonts w:ascii="Times New Roman" w:eastAsia="Times New Roman" w:hAnsi="Times New Roman" w:cs="Times New Roman"/>
          <w:b/>
          <w:sz w:val="24"/>
          <w:szCs w:val="24"/>
          <w:u w:val="single"/>
          <w:lang w:eastAsia="pl-PL"/>
        </w:rPr>
        <w:t xml:space="preserve"> r</w:t>
      </w:r>
      <w:r w:rsidRPr="0081232D">
        <w:rPr>
          <w:rFonts w:ascii="Times New Roman" w:eastAsia="Times New Roman" w:hAnsi="Times New Roman" w:cs="Times New Roman"/>
          <w:b/>
          <w:sz w:val="24"/>
          <w:szCs w:val="24"/>
          <w:u w:val="single"/>
          <w:lang w:eastAsia="pl-PL"/>
        </w:rPr>
        <w:t>.</w:t>
      </w:r>
      <w:r w:rsidR="008A0FF1" w:rsidRPr="0081232D">
        <w:rPr>
          <w:rFonts w:ascii="Times New Roman" w:eastAsia="Times New Roman" w:hAnsi="Times New Roman" w:cs="Times New Roman"/>
          <w:b/>
          <w:sz w:val="24"/>
          <w:szCs w:val="24"/>
          <w:u w:val="single"/>
          <w:lang w:eastAsia="pl-PL"/>
        </w:rPr>
        <w:t xml:space="preserve"> </w:t>
      </w:r>
      <w:r w:rsidR="008A0FF1" w:rsidRPr="0081232D">
        <w:rPr>
          <w:rFonts w:ascii="Times New Roman" w:eastAsia="Times New Roman" w:hAnsi="Times New Roman" w:cs="Times New Roman"/>
          <w:sz w:val="24"/>
          <w:szCs w:val="24"/>
          <w:lang w:eastAsia="pl-PL"/>
        </w:rPr>
        <w:t xml:space="preserve"> </w:t>
      </w:r>
    </w:p>
    <w:p w:rsidR="00B67567"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color w:val="000000"/>
          <w:sz w:val="24"/>
          <w:szCs w:val="24"/>
          <w:lang w:eastAsia="pl-PL"/>
        </w:rPr>
        <w:t>3</w:t>
      </w:r>
      <w:r w:rsidR="00B67567" w:rsidRPr="0081232D">
        <w:rPr>
          <w:rFonts w:ascii="Times New Roman" w:eastAsia="Times New Roman" w:hAnsi="Times New Roman" w:cs="Times New Roman"/>
          <w:color w:val="000000"/>
          <w:sz w:val="24"/>
          <w:szCs w:val="24"/>
          <w:lang w:eastAsia="pl-PL"/>
        </w:rPr>
        <w:t>.</w:t>
      </w:r>
      <w:r w:rsidR="00450DC8" w:rsidRPr="0081232D">
        <w:rPr>
          <w:rFonts w:ascii="Times New Roman" w:eastAsia="Times New Roman" w:hAnsi="Times New Roman" w:cs="Times New Roman"/>
          <w:color w:val="000000"/>
          <w:sz w:val="24"/>
          <w:szCs w:val="24"/>
          <w:lang w:eastAsia="pl-PL"/>
        </w:rPr>
        <w:t>Zamawiający nie dopuszcza możliwości składania ofert wariantowych.</w:t>
      </w:r>
    </w:p>
    <w:p w:rsidR="00B67567"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lastRenderedPageBreak/>
        <w:t>4</w:t>
      </w:r>
      <w:r w:rsidR="00B67567" w:rsidRPr="0081232D">
        <w:rPr>
          <w:rFonts w:ascii="Times New Roman" w:eastAsia="Times New Roman" w:hAnsi="Times New Roman" w:cs="Times New Roman"/>
          <w:color w:val="000000"/>
          <w:sz w:val="24"/>
          <w:szCs w:val="24"/>
          <w:lang w:eastAsia="pl-PL"/>
        </w:rPr>
        <w:t>.</w:t>
      </w:r>
      <w:r w:rsidR="00B67567" w:rsidRPr="0081232D">
        <w:rPr>
          <w:rFonts w:ascii="Times New Roman" w:hAnsi="Times New Roman" w:cs="Times New Roman"/>
          <w:sz w:val="24"/>
          <w:szCs w:val="24"/>
          <w:lang w:eastAsia="pl-PL"/>
        </w:rPr>
        <w:t xml:space="preserve"> Zamawiający nie dopuszcza możliwości składania ofert częściowych</w:t>
      </w:r>
    </w:p>
    <w:p w:rsidR="001D5A14"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sz w:val="24"/>
          <w:szCs w:val="24"/>
          <w:lang w:eastAsia="pl-PL"/>
        </w:rPr>
        <w:t>5</w:t>
      </w:r>
      <w:r w:rsidR="00B67567" w:rsidRPr="0081232D">
        <w:rPr>
          <w:rFonts w:ascii="Times New Roman" w:eastAsia="Times New Roman" w:hAnsi="Times New Roman" w:cs="Times New Roman"/>
          <w:color w:val="444444"/>
          <w:sz w:val="24"/>
          <w:szCs w:val="24"/>
          <w:lang w:eastAsia="pl-PL"/>
        </w:rPr>
        <w:t>.</w:t>
      </w:r>
      <w:r w:rsidR="00EF63CA" w:rsidRPr="0081232D">
        <w:rPr>
          <w:rFonts w:ascii="Times New Roman" w:eastAsia="Times New Roman" w:hAnsi="Times New Roman" w:cs="Times New Roman"/>
          <w:color w:val="444444"/>
          <w:sz w:val="24"/>
          <w:szCs w:val="24"/>
          <w:lang w:eastAsia="pl-PL"/>
        </w:rPr>
        <w:t xml:space="preserve"> </w:t>
      </w:r>
      <w:r w:rsidR="000F14C1" w:rsidRPr="0081232D">
        <w:rPr>
          <w:rFonts w:ascii="Times New Roman" w:eastAsia="Times New Roman" w:hAnsi="Times New Roman" w:cs="Times New Roman"/>
          <w:color w:val="000000"/>
          <w:sz w:val="24"/>
          <w:szCs w:val="24"/>
          <w:lang w:eastAsia="pl-PL"/>
        </w:rPr>
        <w:t xml:space="preserve">Zapłata wynagrodzenia </w:t>
      </w:r>
      <w:r w:rsidR="00450DC8" w:rsidRPr="0081232D">
        <w:rPr>
          <w:rFonts w:ascii="Times New Roman" w:eastAsia="Times New Roman" w:hAnsi="Times New Roman" w:cs="Times New Roman"/>
          <w:color w:val="000000"/>
          <w:sz w:val="24"/>
          <w:szCs w:val="24"/>
          <w:lang w:eastAsia="pl-PL"/>
        </w:rPr>
        <w:t xml:space="preserve">nastąpi </w:t>
      </w:r>
      <w:r w:rsidR="008A0FF1" w:rsidRPr="0081232D">
        <w:rPr>
          <w:rFonts w:ascii="Times New Roman" w:eastAsia="Times New Roman" w:hAnsi="Times New Roman" w:cs="Times New Roman"/>
          <w:color w:val="000000"/>
          <w:sz w:val="24"/>
          <w:szCs w:val="24"/>
          <w:lang w:eastAsia="pl-PL"/>
        </w:rPr>
        <w:t xml:space="preserve">po </w:t>
      </w:r>
      <w:r w:rsidR="0081232D" w:rsidRPr="0081232D">
        <w:rPr>
          <w:rFonts w:ascii="Times New Roman" w:eastAsia="Times New Roman" w:hAnsi="Times New Roman" w:cs="Times New Roman"/>
          <w:color w:val="000000"/>
          <w:sz w:val="24"/>
          <w:szCs w:val="24"/>
          <w:lang w:eastAsia="pl-PL"/>
        </w:rPr>
        <w:t>wykonaniu umowy</w:t>
      </w:r>
      <w:r w:rsidR="008A0FF1" w:rsidRPr="0081232D">
        <w:rPr>
          <w:rFonts w:ascii="Times New Roman" w:eastAsia="Times New Roman" w:hAnsi="Times New Roman" w:cs="Times New Roman"/>
          <w:color w:val="000000"/>
          <w:sz w:val="24"/>
          <w:szCs w:val="24"/>
          <w:lang w:eastAsia="pl-PL"/>
        </w:rPr>
        <w:t xml:space="preserve"> </w:t>
      </w:r>
      <w:r w:rsidR="00450DC8" w:rsidRPr="0081232D">
        <w:rPr>
          <w:rFonts w:ascii="Times New Roman" w:eastAsia="Times New Roman" w:hAnsi="Times New Roman" w:cs="Times New Roman"/>
          <w:color w:val="000000"/>
          <w:sz w:val="24"/>
          <w:szCs w:val="24"/>
          <w:lang w:eastAsia="pl-PL"/>
        </w:rPr>
        <w:t xml:space="preserve"> w terminie 14 dni</w:t>
      </w:r>
      <w:r w:rsidR="0081232D" w:rsidRPr="0081232D">
        <w:rPr>
          <w:rFonts w:ascii="Times New Roman" w:eastAsia="Times New Roman" w:hAnsi="Times New Roman" w:cs="Times New Roman"/>
          <w:color w:val="000000"/>
          <w:sz w:val="24"/>
          <w:szCs w:val="24"/>
          <w:lang w:eastAsia="pl-PL"/>
        </w:rPr>
        <w:t xml:space="preserve">, licząc </w:t>
      </w:r>
      <w:r w:rsidR="00450DC8" w:rsidRPr="0081232D">
        <w:rPr>
          <w:rFonts w:ascii="Times New Roman" w:eastAsia="Times New Roman" w:hAnsi="Times New Roman" w:cs="Times New Roman"/>
          <w:color w:val="000000"/>
          <w:sz w:val="24"/>
          <w:szCs w:val="24"/>
          <w:lang w:eastAsia="pl-PL"/>
        </w:rPr>
        <w:t xml:space="preserve">od </w:t>
      </w:r>
      <w:r w:rsidR="0081232D" w:rsidRPr="0081232D">
        <w:rPr>
          <w:rFonts w:ascii="Times New Roman" w:eastAsia="Times New Roman" w:hAnsi="Times New Roman" w:cs="Times New Roman"/>
          <w:color w:val="000000"/>
          <w:sz w:val="24"/>
          <w:szCs w:val="24"/>
          <w:lang w:eastAsia="pl-PL"/>
        </w:rPr>
        <w:t xml:space="preserve">dnia </w:t>
      </w:r>
      <w:r w:rsidR="00450DC8" w:rsidRPr="0081232D">
        <w:rPr>
          <w:rFonts w:ascii="Times New Roman" w:eastAsia="Times New Roman" w:hAnsi="Times New Roman" w:cs="Times New Roman"/>
          <w:color w:val="000000"/>
          <w:sz w:val="24"/>
          <w:szCs w:val="24"/>
          <w:lang w:eastAsia="pl-PL"/>
        </w:rPr>
        <w:t>dostarczenia faktury</w:t>
      </w:r>
      <w:r w:rsidR="0081232D" w:rsidRPr="0081232D">
        <w:rPr>
          <w:rFonts w:ascii="Times New Roman" w:eastAsia="Times New Roman" w:hAnsi="Times New Roman" w:cs="Times New Roman"/>
          <w:color w:val="000000"/>
          <w:sz w:val="24"/>
          <w:szCs w:val="24"/>
          <w:lang w:eastAsia="pl-PL"/>
        </w:rPr>
        <w:t xml:space="preserve"> lub rachunku.</w:t>
      </w:r>
    </w:p>
    <w:p w:rsidR="002A56ED" w:rsidRPr="0081232D" w:rsidRDefault="009270AA" w:rsidP="00CE6953">
      <w:pPr>
        <w:pStyle w:val="Akapitzlist"/>
        <w:numPr>
          <w:ilvl w:val="0"/>
          <w:numId w:val="2"/>
        </w:numPr>
        <w:spacing w:line="360" w:lineRule="auto"/>
        <w:jc w:val="both"/>
        <w:rPr>
          <w:rFonts w:ascii="Times New Roman" w:hAnsi="Times New Roman" w:cs="Times New Roman"/>
          <w:sz w:val="24"/>
          <w:szCs w:val="24"/>
        </w:rPr>
      </w:pPr>
      <w:r w:rsidRPr="0081232D">
        <w:rPr>
          <w:rFonts w:ascii="Times New Roman" w:hAnsi="Times New Roman" w:cs="Times New Roman"/>
          <w:b/>
          <w:sz w:val="24"/>
          <w:szCs w:val="24"/>
        </w:rPr>
        <w:t>WARUNKI UDZIAŁU W POSTĘPOWANIU</w:t>
      </w:r>
    </w:p>
    <w:p w:rsidR="001D5A14" w:rsidRPr="0081232D" w:rsidRDefault="001D5A14" w:rsidP="008A0FF1">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hAnsi="Times New Roman" w:cs="Times New Roman"/>
          <w:sz w:val="24"/>
          <w:szCs w:val="24"/>
        </w:rPr>
        <w:t>Wykonawcy ubiegający się o udzielenie zamówienia muszą posiadać niezbędną wiedzę, uprawnienia i doświadc</w:t>
      </w:r>
      <w:r w:rsidR="008A0FF1" w:rsidRPr="0081232D">
        <w:rPr>
          <w:rFonts w:ascii="Times New Roman" w:hAnsi="Times New Roman" w:cs="Times New Roman"/>
          <w:sz w:val="24"/>
          <w:szCs w:val="24"/>
        </w:rPr>
        <w:t>zenie oraz potencjał techniczny</w:t>
      </w:r>
      <w:r w:rsidRPr="0081232D">
        <w:rPr>
          <w:rFonts w:ascii="Times New Roman" w:hAnsi="Times New Roman" w:cs="Times New Roman"/>
          <w:sz w:val="24"/>
          <w:szCs w:val="24"/>
        </w:rPr>
        <w:t xml:space="preserve"> </w:t>
      </w:r>
      <w:r w:rsidR="008A0FF1" w:rsidRPr="0081232D">
        <w:rPr>
          <w:rFonts w:ascii="Times New Roman" w:hAnsi="Times New Roman" w:cs="Times New Roman"/>
          <w:sz w:val="24"/>
          <w:szCs w:val="24"/>
        </w:rPr>
        <w:t xml:space="preserve">lub </w:t>
      </w:r>
      <w:r w:rsidRPr="0081232D">
        <w:rPr>
          <w:rFonts w:ascii="Times New Roman" w:hAnsi="Times New Roman" w:cs="Times New Roman"/>
          <w:sz w:val="24"/>
          <w:szCs w:val="24"/>
        </w:rPr>
        <w:t xml:space="preserve"> dysponować osobami zdolnymi do wykonania zamówienia. Wykonawca zobowiązany jest posiadać uprawnienia </w:t>
      </w:r>
      <w:r w:rsidR="008A0FF1" w:rsidRPr="0081232D">
        <w:rPr>
          <w:rFonts w:ascii="Times New Roman" w:hAnsi="Times New Roman" w:cs="Times New Roman"/>
          <w:sz w:val="24"/>
          <w:szCs w:val="24"/>
        </w:rPr>
        <w:t>w zakresie</w:t>
      </w:r>
      <w:r w:rsidRPr="0081232D">
        <w:rPr>
          <w:rFonts w:ascii="Times New Roman" w:hAnsi="Times New Roman" w:cs="Times New Roman"/>
          <w:sz w:val="24"/>
          <w:szCs w:val="24"/>
        </w:rPr>
        <w:t xml:space="preserve"> wykonywania nadzoru inwestorskiego w branży budowlanej</w:t>
      </w:r>
      <w:r w:rsidR="000F14C1" w:rsidRPr="0081232D">
        <w:rPr>
          <w:rFonts w:ascii="Times New Roman" w:hAnsi="Times New Roman" w:cs="Times New Roman"/>
          <w:sz w:val="24"/>
          <w:szCs w:val="24"/>
        </w:rPr>
        <w:t>.</w:t>
      </w:r>
    </w:p>
    <w:p w:rsidR="00A73FFE" w:rsidRPr="0081232D" w:rsidRDefault="00A73FFE" w:rsidP="00A73FFE">
      <w:pPr>
        <w:spacing w:line="360" w:lineRule="auto"/>
        <w:jc w:val="both"/>
        <w:rPr>
          <w:rFonts w:ascii="Times New Roman" w:hAnsi="Times New Roman" w:cs="Times New Roman"/>
          <w:color w:val="000000"/>
          <w:sz w:val="24"/>
          <w:szCs w:val="24"/>
          <w:shd w:val="clear" w:color="auto" w:fill="FFFFFF"/>
        </w:rPr>
      </w:pPr>
    </w:p>
    <w:p w:rsidR="00440D96" w:rsidRPr="0081232D" w:rsidRDefault="009270AA" w:rsidP="00E05A8E">
      <w:pPr>
        <w:pStyle w:val="Akapitzlist"/>
        <w:numPr>
          <w:ilvl w:val="0"/>
          <w:numId w:val="2"/>
        </w:numPr>
        <w:spacing w:line="360" w:lineRule="auto"/>
        <w:jc w:val="both"/>
        <w:rPr>
          <w:rFonts w:ascii="Times New Roman" w:hAnsi="Times New Roman" w:cs="Times New Roman"/>
          <w:sz w:val="24"/>
          <w:szCs w:val="24"/>
        </w:rPr>
      </w:pPr>
      <w:r w:rsidRPr="0081232D">
        <w:rPr>
          <w:rStyle w:val="Pogrubienie"/>
          <w:rFonts w:ascii="Times New Roman" w:hAnsi="Times New Roman" w:cs="Times New Roman"/>
          <w:color w:val="000000"/>
          <w:sz w:val="24"/>
          <w:szCs w:val="24"/>
          <w:shd w:val="clear" w:color="auto" w:fill="FFFFFF"/>
        </w:rPr>
        <w:t>OPIS KRYTERIÓW, KTÓRYMI ZAMAWIAJĄCY BĘDZIE SIĘ KIEROWAŁ PRZY WYBORZE OFERTY, WRAZ Z PODANIEM WAG TYCH KRYTERIÓW I SPOSOBU OCENY OFERT</w:t>
      </w:r>
    </w:p>
    <w:p w:rsidR="00440D96" w:rsidRPr="0081232D" w:rsidRDefault="00440D96" w:rsidP="00150E60">
      <w:pPr>
        <w:pStyle w:val="NormalnyWeb"/>
        <w:shd w:val="clear" w:color="auto" w:fill="FFFFFF"/>
        <w:spacing w:before="0" w:beforeAutospacing="0" w:after="180" w:afterAutospacing="0" w:line="360" w:lineRule="auto"/>
        <w:jc w:val="both"/>
        <w:rPr>
          <w:b/>
          <w:color w:val="444444"/>
          <w:u w:val="single"/>
        </w:rPr>
      </w:pPr>
      <w:r w:rsidRPr="0081232D">
        <w:rPr>
          <w:b/>
          <w:color w:val="444444"/>
          <w:u w:val="single"/>
        </w:rPr>
        <w:t xml:space="preserve">CENA – 100% </w:t>
      </w:r>
    </w:p>
    <w:p w:rsidR="000F14C1" w:rsidRPr="0081232D" w:rsidRDefault="000F14C1" w:rsidP="00150E60">
      <w:pPr>
        <w:pStyle w:val="NormalnyWeb"/>
        <w:shd w:val="clear" w:color="auto" w:fill="FFFFFF"/>
        <w:spacing w:before="0" w:beforeAutospacing="0" w:after="180" w:afterAutospacing="0" w:line="360" w:lineRule="auto"/>
        <w:jc w:val="both"/>
        <w:rPr>
          <w:b/>
          <w:color w:val="444444"/>
          <w:u w:val="single"/>
        </w:rPr>
      </w:pPr>
    </w:p>
    <w:p w:rsidR="00695BFF" w:rsidRPr="0081232D" w:rsidRDefault="00695BFF" w:rsidP="00CE6953">
      <w:pPr>
        <w:pStyle w:val="Akapitzlist"/>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WYKAZ OŚWIADCZEŃ LUB DOKUMENTÓW, POTWIERDZAJĄCYCH SPEŁNIANIE WARUNKÓW UDZIAŁU W POSTĘPOWANIU ORAZ BRAK PODSTAW WYKLUCZENIA</w:t>
      </w:r>
    </w:p>
    <w:p w:rsidR="001D5A14"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 xml:space="preserve">Dokumenty wymagane </w:t>
      </w:r>
    </w:p>
    <w:p w:rsidR="001D5A14"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1. kopie uprawnień budowlanych dla wymagan</w:t>
      </w:r>
      <w:r w:rsidR="0081232D" w:rsidRPr="0081232D">
        <w:rPr>
          <w:rFonts w:ascii="Times New Roman" w:hAnsi="Times New Roman" w:cs="Times New Roman"/>
          <w:sz w:val="24"/>
          <w:szCs w:val="24"/>
        </w:rPr>
        <w:t>ego zakresu zamówienia</w:t>
      </w:r>
      <w:r w:rsidRPr="0081232D">
        <w:rPr>
          <w:rFonts w:ascii="Times New Roman" w:hAnsi="Times New Roman" w:cs="Times New Roman"/>
          <w:sz w:val="24"/>
          <w:szCs w:val="24"/>
        </w:rPr>
        <w:t xml:space="preserve"> wraz z załączonym aktualnym zaświadczeniem o przynależności do właściwej Okręgowej Izby Inżynierów Budownictwa</w:t>
      </w:r>
      <w:r w:rsidR="00F50EC0">
        <w:rPr>
          <w:rFonts w:ascii="Times New Roman" w:hAnsi="Times New Roman" w:cs="Times New Roman"/>
          <w:sz w:val="24"/>
          <w:szCs w:val="24"/>
        </w:rPr>
        <w:t xml:space="preserve"> </w:t>
      </w:r>
      <w:r w:rsidR="0081232D" w:rsidRPr="0081232D">
        <w:rPr>
          <w:rFonts w:ascii="Times New Roman" w:hAnsi="Times New Roman" w:cs="Times New Roman"/>
          <w:sz w:val="24"/>
          <w:szCs w:val="24"/>
        </w:rPr>
        <w:t>oraz</w:t>
      </w:r>
      <w:r w:rsidR="005268AC" w:rsidRPr="0081232D">
        <w:rPr>
          <w:rFonts w:ascii="Times New Roman" w:hAnsi="Times New Roman" w:cs="Times New Roman"/>
          <w:sz w:val="24"/>
          <w:szCs w:val="24"/>
        </w:rPr>
        <w:t xml:space="preserve"> ubezpieczenie OC</w:t>
      </w:r>
      <w:r w:rsidRPr="0081232D">
        <w:rPr>
          <w:rFonts w:ascii="Times New Roman" w:hAnsi="Times New Roman" w:cs="Times New Roman"/>
          <w:sz w:val="24"/>
          <w:szCs w:val="24"/>
        </w:rPr>
        <w:t xml:space="preserve">. </w:t>
      </w:r>
    </w:p>
    <w:p w:rsidR="007D244B"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2. Wszystkie w/w dokumenty mogą być złożone w formie oryginałów luk kserokopii potwierdzonych za zgodność przez wykonawcę lub osobę uprawnioną do podpisania oferty z dopiskiem "za zgodność z oryginałem.</w:t>
      </w:r>
    </w:p>
    <w:p w:rsidR="008A0FF1" w:rsidRPr="0081232D" w:rsidRDefault="008A0FF1"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lastRenderedPageBreak/>
        <w:t>3. Oświadczenie</w:t>
      </w:r>
      <w:r w:rsidR="005268AC" w:rsidRPr="0081232D">
        <w:rPr>
          <w:rFonts w:ascii="Times New Roman" w:hAnsi="Times New Roman" w:cs="Times New Roman"/>
          <w:sz w:val="24"/>
          <w:szCs w:val="24"/>
        </w:rPr>
        <w:t xml:space="preserve"> Wykonawcy, że nie zachodzą przesłanki </w:t>
      </w:r>
      <w:r w:rsidRPr="0081232D">
        <w:rPr>
          <w:rFonts w:ascii="Times New Roman" w:hAnsi="Times New Roman" w:cs="Times New Roman"/>
          <w:sz w:val="24"/>
          <w:szCs w:val="24"/>
        </w:rPr>
        <w:t xml:space="preserve"> </w:t>
      </w:r>
      <w:r w:rsidR="005268AC" w:rsidRPr="0081232D">
        <w:rPr>
          <w:rFonts w:ascii="Times New Roman" w:hAnsi="Times New Roman" w:cs="Times New Roman"/>
          <w:sz w:val="24"/>
          <w:szCs w:val="24"/>
        </w:rPr>
        <w:t>z wykluczenia w postępowaniu w trybie zapytania ofertowego.</w:t>
      </w:r>
    </w:p>
    <w:p w:rsidR="000F14C1" w:rsidRPr="0081232D" w:rsidRDefault="000F14C1" w:rsidP="007D244B">
      <w:pPr>
        <w:spacing w:before="120" w:after="0" w:line="360" w:lineRule="auto"/>
        <w:jc w:val="both"/>
        <w:rPr>
          <w:rFonts w:ascii="Times New Roman" w:hAnsi="Times New Roman" w:cs="Times New Roman"/>
          <w:sz w:val="24"/>
          <w:szCs w:val="24"/>
        </w:rPr>
      </w:pPr>
    </w:p>
    <w:p w:rsidR="00A939FF" w:rsidRPr="0081232D" w:rsidRDefault="00A939FF" w:rsidP="00CE6953">
      <w:pPr>
        <w:pStyle w:val="Akapitzlist"/>
        <w:numPr>
          <w:ilvl w:val="0"/>
          <w:numId w:val="2"/>
        </w:numPr>
        <w:spacing w:before="120" w:after="0" w:line="360" w:lineRule="auto"/>
        <w:jc w:val="both"/>
        <w:rPr>
          <w:rStyle w:val="Pogrubienie"/>
          <w:rFonts w:ascii="Times New Roman" w:hAnsi="Times New Roman" w:cs="Times New Roman"/>
          <w:b w:val="0"/>
          <w:bCs w:val="0"/>
          <w:sz w:val="24"/>
          <w:szCs w:val="24"/>
        </w:rPr>
      </w:pPr>
      <w:r w:rsidRPr="0081232D">
        <w:rPr>
          <w:rStyle w:val="Pogrubienie"/>
          <w:rFonts w:ascii="Times New Roman" w:hAnsi="Times New Roman" w:cs="Times New Roman"/>
          <w:color w:val="000000"/>
          <w:sz w:val="24"/>
          <w:szCs w:val="24"/>
          <w:shd w:val="clear" w:color="auto" w:fill="FFFFFF"/>
        </w:rPr>
        <w:t>INFORMACJA O SPOSOBIE POROZUMIEWANIA SIĘ ZAMAWIAJĄCEGO Z WYKONAWCAMI ORAZ PRZEKAZYWANIA OŚWIADCZEŃ I DOKUMENTÓW, A TAKŻE WSKAZANIE OSÓB UPRAWNIONYCH DO POROZUMIEWANIA SIĘ Z WYKONAWCAMI</w:t>
      </w:r>
    </w:p>
    <w:p w:rsidR="00A939FF" w:rsidRPr="0081232D" w:rsidRDefault="00A939FF" w:rsidP="00CE6953">
      <w:pPr>
        <w:spacing w:before="120" w:after="0" w:line="360" w:lineRule="auto"/>
        <w:jc w:val="both"/>
        <w:rPr>
          <w:rFonts w:ascii="Times New Roman" w:hAnsi="Times New Roman" w:cs="Times New Roman"/>
          <w:sz w:val="24"/>
          <w:szCs w:val="24"/>
        </w:rPr>
      </w:pPr>
    </w:p>
    <w:p w:rsidR="00A939FF" w:rsidRPr="0081232D" w:rsidRDefault="00A939FF" w:rsidP="00CE6953">
      <w:pPr>
        <w:pStyle w:val="NormalnyWeb"/>
        <w:shd w:val="clear" w:color="auto" w:fill="FFFFFF"/>
        <w:spacing w:before="0" w:beforeAutospacing="0" w:after="180" w:afterAutospacing="0" w:line="360" w:lineRule="auto"/>
        <w:jc w:val="both"/>
        <w:rPr>
          <w:color w:val="444444"/>
        </w:rPr>
      </w:pPr>
      <w:r w:rsidRPr="0081232D">
        <w:rPr>
          <w:color w:val="000000"/>
        </w:rPr>
        <w:t>1.Wszelkie zawiadomienia, oświadczenia, wnioski oraz informacje Zamawiający oraz Wykonawcy mogą przekazywać:</w:t>
      </w:r>
    </w:p>
    <w:p w:rsidR="00A939FF" w:rsidRPr="0081232D" w:rsidRDefault="00A939FF" w:rsidP="00763E1B">
      <w:pPr>
        <w:pStyle w:val="NormalnyWeb"/>
        <w:shd w:val="clear" w:color="auto" w:fill="FFFFFF"/>
        <w:spacing w:before="0" w:beforeAutospacing="0" w:after="180" w:afterAutospacing="0" w:line="360" w:lineRule="auto"/>
        <w:ind w:left="426"/>
        <w:jc w:val="both"/>
        <w:rPr>
          <w:color w:val="444444"/>
        </w:rPr>
      </w:pPr>
      <w:r w:rsidRPr="0081232D">
        <w:rPr>
          <w:color w:val="000000"/>
        </w:rPr>
        <w:t>– pisemnie na adres Zamawiającego</w:t>
      </w:r>
      <w:r w:rsidR="007D244B" w:rsidRPr="0081232D">
        <w:rPr>
          <w:color w:val="000000"/>
        </w:rPr>
        <w:t xml:space="preserve"> tj. Stowarzyszenie Lokalna Grupa Działania „Lepsza Przyszłość Ziemi Ryckiej”, ul. Żytnia 8, 08-500 Ryki</w:t>
      </w:r>
      <w:r w:rsidRPr="0081232D">
        <w:rPr>
          <w:color w:val="000000"/>
        </w:rPr>
        <w:t>, pocztą elektroniczną</w:t>
      </w:r>
      <w:r w:rsidR="007D244B" w:rsidRPr="0081232D">
        <w:rPr>
          <w:color w:val="000000"/>
        </w:rPr>
        <w:t xml:space="preserve"> na adres </w:t>
      </w:r>
      <w:r w:rsidR="007D244B" w:rsidRPr="0081232D">
        <w:t>lgdryki@gmail.com</w:t>
      </w:r>
      <w:r w:rsidRPr="0081232D">
        <w:t xml:space="preserve"> w </w:t>
      </w:r>
      <w:r w:rsidRPr="0081232D">
        <w:rPr>
          <w:color w:val="000000"/>
        </w:rPr>
        <w:t>postaci skanu podpisanych pism;</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2</w:t>
      </w:r>
      <w:r w:rsidR="00A939FF" w:rsidRPr="0081232D">
        <w:rPr>
          <w:color w:val="000000"/>
        </w:rPr>
        <w:t>. Wykonawca może zwrócić się do Zamawiającego o wyjaśnienie treści Zapytania ofertowego. Zamawiający udzieli wyjaśnień niezwłocznie, jednak nie później niż na 2 dni przed upływem terminu składania ofert. Zamawiający ma prawo odmówić odpowiedzi na pytania przesłane do Zamawiającego na dwa dni przed upływem terminu składania ofert.</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3</w:t>
      </w:r>
      <w:r w:rsidR="00A939FF" w:rsidRPr="0081232D">
        <w:rPr>
          <w:color w:val="000000"/>
        </w:rPr>
        <w:t>. Pytania dotyczące wyjaśnień treści Zapytania ofertowego powinny zostać przekazane Zamawiającemu na wskazany adres mailowy. Treść pytań oraz udzielone wyjaśnienia zostaną jednocześnie przekazane wszystkim Wykonawcom, poprzez zamieszczenie na stronie internetowej, na której zostało opublikowane zapytanie.</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4</w:t>
      </w:r>
      <w:r w:rsidR="00A939FF" w:rsidRPr="0081232D">
        <w:rPr>
          <w:color w:val="000000"/>
        </w:rPr>
        <w:t>. W uzasadnionych przypadkach Zamawiający może przed upływem terminu składania ofert zmienić treść zapytania ofertowego. Dokonaną zmianę treści zapytania Zamawiający udostępnia na stronie internetowej. W zmienionym zapytaniu ofertowym zostanie wskazany nowy termin składania ofert.</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lastRenderedPageBreak/>
        <w:t>5</w:t>
      </w:r>
      <w:r w:rsidR="00A939FF" w:rsidRPr="0081232D">
        <w:rPr>
          <w:color w:val="000000"/>
        </w:rPr>
        <w:t xml:space="preserve">. W przypadku rozbieżności pomiędzy treścią Zapytania ofertowego, a treścią udzielonych odpowiedzi, jako obowiązującą należy przyjąć treść pisma zawierającego późniejsze oświadczenie Zamawiającego. </w:t>
      </w:r>
    </w:p>
    <w:p w:rsidR="00CD219B" w:rsidRPr="0081232D" w:rsidRDefault="00763E1B" w:rsidP="00CE6953">
      <w:pPr>
        <w:pStyle w:val="NormalnyWeb"/>
        <w:shd w:val="clear" w:color="auto" w:fill="FFFFFF"/>
        <w:spacing w:before="0" w:beforeAutospacing="0" w:after="180" w:afterAutospacing="0" w:line="360" w:lineRule="auto"/>
        <w:jc w:val="both"/>
        <w:rPr>
          <w:color w:val="000000"/>
        </w:rPr>
      </w:pPr>
      <w:r w:rsidRPr="0081232D">
        <w:rPr>
          <w:color w:val="000000"/>
        </w:rPr>
        <w:t>6</w:t>
      </w:r>
      <w:r w:rsidR="00A939FF" w:rsidRPr="0081232D">
        <w:rPr>
          <w:color w:val="000000"/>
        </w:rPr>
        <w:t xml:space="preserve">. Osobą uprawnioną przez Zamawiającego do porozumiewania się z Wykonawcami, jest: </w:t>
      </w:r>
    </w:p>
    <w:p w:rsidR="00CD219B" w:rsidRPr="0081232D" w:rsidRDefault="00CD219B" w:rsidP="00CE6953">
      <w:pPr>
        <w:pStyle w:val="NormalnyWeb"/>
        <w:shd w:val="clear" w:color="auto" w:fill="FFFFFF"/>
        <w:spacing w:before="0" w:beforeAutospacing="0" w:after="180" w:afterAutospacing="0" w:line="360" w:lineRule="auto"/>
        <w:jc w:val="both"/>
        <w:rPr>
          <w:color w:val="000000"/>
        </w:rPr>
      </w:pPr>
      <w:r w:rsidRPr="0081232D">
        <w:rPr>
          <w:color w:val="000000"/>
        </w:rPr>
        <w:t>Anna Wąsowska – 606 835 659</w:t>
      </w:r>
    </w:p>
    <w:p w:rsidR="00D46817" w:rsidRPr="0081232D" w:rsidRDefault="00CD219B" w:rsidP="00CE6953">
      <w:pPr>
        <w:pStyle w:val="NormalnyWeb"/>
        <w:shd w:val="clear" w:color="auto" w:fill="FFFFFF"/>
        <w:spacing w:before="0" w:beforeAutospacing="0" w:after="180" w:afterAutospacing="0" w:line="360" w:lineRule="auto"/>
        <w:jc w:val="both"/>
      </w:pPr>
      <w:r w:rsidRPr="0081232D">
        <w:t>Katarzyna Szkutnik</w:t>
      </w:r>
      <w:r w:rsidR="00D46817" w:rsidRPr="0081232D">
        <w:t xml:space="preserve">– pracownik Biura LGD  tel. (081) 865 20 95; </w:t>
      </w:r>
    </w:p>
    <w:p w:rsidR="00150E60" w:rsidRPr="0081232D" w:rsidRDefault="00D46817" w:rsidP="00CE6953">
      <w:pPr>
        <w:pStyle w:val="NormalnyWeb"/>
        <w:shd w:val="clear" w:color="auto" w:fill="FFFFFF"/>
        <w:spacing w:before="0" w:beforeAutospacing="0" w:after="180" w:afterAutospacing="0" w:line="360" w:lineRule="auto"/>
        <w:jc w:val="both"/>
      </w:pPr>
      <w:r w:rsidRPr="0081232D">
        <w:t xml:space="preserve">e-mail: </w:t>
      </w:r>
      <w:hyperlink r:id="rId8" w:history="1">
        <w:r w:rsidRPr="0081232D">
          <w:rPr>
            <w:rStyle w:val="Hipercze"/>
          </w:rPr>
          <w:t>lgdryki@gmail.com</w:t>
        </w:r>
      </w:hyperlink>
    </w:p>
    <w:p w:rsidR="003F1DFC" w:rsidRPr="0081232D" w:rsidRDefault="00D46817" w:rsidP="003F1DFC">
      <w:pPr>
        <w:pStyle w:val="Nagwek2"/>
        <w:numPr>
          <w:ilvl w:val="0"/>
          <w:numId w:val="2"/>
        </w:numPr>
        <w:spacing w:before="120" w:line="360" w:lineRule="auto"/>
        <w:jc w:val="both"/>
        <w:rPr>
          <w:rFonts w:ascii="Times New Roman" w:hAnsi="Times New Roman"/>
          <w:i w:val="0"/>
          <w:sz w:val="24"/>
          <w:szCs w:val="24"/>
        </w:rPr>
      </w:pPr>
      <w:r w:rsidRPr="0081232D">
        <w:rPr>
          <w:rFonts w:ascii="Times New Roman" w:hAnsi="Times New Roman"/>
          <w:i w:val="0"/>
          <w:sz w:val="24"/>
          <w:szCs w:val="24"/>
        </w:rPr>
        <w:t xml:space="preserve">TERMIN ZWIĄZANIA OFERTĄ </w:t>
      </w:r>
    </w:p>
    <w:p w:rsidR="00D46817" w:rsidRPr="0081232D" w:rsidRDefault="00D46817"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Wykonawca będzie związany ofertą przez okres 30 dni. Bieg terminu związania ofertą rozpoczyna się wraz z upływem terminu składania ofert.</w:t>
      </w:r>
    </w:p>
    <w:p w:rsidR="00150E60" w:rsidRPr="0081232D" w:rsidRDefault="00150E60" w:rsidP="00CE6953">
      <w:pPr>
        <w:pStyle w:val="Bezodstpw"/>
        <w:spacing w:line="360" w:lineRule="auto"/>
        <w:jc w:val="both"/>
        <w:rPr>
          <w:rFonts w:ascii="Times New Roman" w:hAnsi="Times New Roman" w:cs="Times New Roman"/>
          <w:b/>
          <w:sz w:val="24"/>
          <w:szCs w:val="24"/>
          <w:lang w:eastAsia="pl-PL"/>
        </w:rPr>
      </w:pPr>
    </w:p>
    <w:p w:rsidR="00D46817" w:rsidRPr="0081232D" w:rsidRDefault="00D46817" w:rsidP="00CE6953">
      <w:pPr>
        <w:pStyle w:val="Bezodstpw"/>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OPIS SPOSOBU PRZYGOTOWYWANIA OFERTY</w:t>
      </w:r>
    </w:p>
    <w:p w:rsidR="00D46817" w:rsidRPr="0081232D" w:rsidRDefault="00D46817" w:rsidP="00CE6953">
      <w:pPr>
        <w:pStyle w:val="Bezodstpw"/>
        <w:spacing w:line="360" w:lineRule="auto"/>
        <w:jc w:val="both"/>
        <w:rPr>
          <w:rFonts w:ascii="Times New Roman" w:hAnsi="Times New Roman" w:cs="Times New Roman"/>
          <w:b/>
          <w:sz w:val="24"/>
          <w:szCs w:val="24"/>
        </w:rPr>
      </w:pP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1.Oferta musi być sporządzona w języku polskim, na maszynie do pisania, komputerze, ręcznie długopisem lub inną trwałą i czytelną techniką oraz podpisana przez osobę(y) upoważnione do składania oświadczeń woli w imieniu Wykonawcy.</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2. Upoważnienie do podpisania oferty musi być dołączone do oferty, o ile nie wynika ono z innych dokumentów załączonych przez Wykonawcę.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3. Wykonawca ma prawo złożyć tylko jedną ofertę. Złożenie większej liczby ofert spowoduje odrzucenie wszystkich ofert złożonych przez danego Wykonawcę.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4. Treść złożonych ofert musi odpowiadać treści Zapytania ofertowego.</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5. Wykonawca ponosi wszelkie koszty związane z przygotowaniem i złożeniem oferty.</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6. Zaleca się, aby każda zapisana strona oferty była ponumerowana kolejnymi numerami, a cała oferta wraz z załącznikami była ze sobą połączona w trwały sposób uniemożliwiający jej dekompletację.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lastRenderedPageBreak/>
        <w:t>7. Poprawki lub zmiany w ofercie, powinny być parafowane własnoręcznie przez osobę podpisującą ofertę.</w:t>
      </w:r>
    </w:p>
    <w:p w:rsidR="00D46817" w:rsidRPr="0081232D" w:rsidRDefault="00D46817" w:rsidP="00CE6953">
      <w:pPr>
        <w:pStyle w:val="NormalnyWeb"/>
        <w:shd w:val="clear" w:color="auto" w:fill="FFFFFF"/>
        <w:spacing w:before="0" w:beforeAutospacing="0" w:after="180" w:afterAutospacing="0" w:line="360" w:lineRule="auto"/>
        <w:jc w:val="both"/>
        <w:rPr>
          <w:color w:val="000000"/>
        </w:rPr>
      </w:pPr>
      <w:r w:rsidRPr="0081232D">
        <w:rPr>
          <w:color w:val="000000"/>
        </w:rPr>
        <w:t xml:space="preserve">8. Oferta oraz wszelkie oświadczenia i zaświadczenia składane w trakcie postępowania są jawne. </w:t>
      </w:r>
    </w:p>
    <w:p w:rsidR="00D46817" w:rsidRPr="0081232D" w:rsidRDefault="00BF5F70" w:rsidP="00CE6953">
      <w:pPr>
        <w:pStyle w:val="NormalnyWeb"/>
        <w:shd w:val="clear" w:color="auto" w:fill="FFFFFF"/>
        <w:spacing w:before="0" w:beforeAutospacing="0" w:after="180" w:afterAutospacing="0" w:line="360" w:lineRule="auto"/>
        <w:jc w:val="both"/>
        <w:rPr>
          <w:color w:val="444444"/>
        </w:rPr>
      </w:pPr>
      <w:r w:rsidRPr="0081232D">
        <w:rPr>
          <w:color w:val="000000"/>
        </w:rPr>
        <w:t>9</w:t>
      </w:r>
      <w:r w:rsidR="00D46817" w:rsidRPr="0081232D">
        <w:rPr>
          <w:color w:val="000000"/>
        </w:rPr>
        <w:t>. Zamawiający nie przewiduje rozliczania w walutach obcych. Rozliczenia między Zamawiającym a Wykonawcą prowadzone będą w PLN.</w:t>
      </w:r>
    </w:p>
    <w:p w:rsidR="00BF5F70" w:rsidRPr="0081232D" w:rsidRDefault="00D46817" w:rsidP="00CE6953">
      <w:pPr>
        <w:pStyle w:val="NormalnyWeb"/>
        <w:shd w:val="clear" w:color="auto" w:fill="FFFFFF"/>
        <w:spacing w:before="0" w:beforeAutospacing="0" w:after="180" w:afterAutospacing="0" w:line="360" w:lineRule="auto"/>
        <w:jc w:val="both"/>
      </w:pPr>
      <w:r w:rsidRPr="0081232D">
        <w:t>1</w:t>
      </w:r>
      <w:r w:rsidR="00BF5F70" w:rsidRPr="0081232D">
        <w:t>0</w:t>
      </w:r>
      <w:r w:rsidRPr="0081232D">
        <w:t xml:space="preserve">. Oferta, której treść nie będzie odpowiadać treści Zapytania ofertowego, zostanie odrzucona. Wszelkie niejasności i </w:t>
      </w:r>
      <w:r w:rsidR="00D0615F" w:rsidRPr="0081232D">
        <w:t>wątpliwości</w:t>
      </w:r>
      <w:r w:rsidRPr="0081232D">
        <w:t xml:space="preserve"> dotyczące treści zapisów w Zapytaniu ofertowym należy wyjaśnić z Zamawiającym przed terminem składania ofert.</w:t>
      </w:r>
    </w:p>
    <w:p w:rsidR="00D46817" w:rsidRPr="0081232D" w:rsidRDefault="00812D64" w:rsidP="00CE6953">
      <w:pPr>
        <w:pStyle w:val="NormalnyWeb"/>
        <w:numPr>
          <w:ilvl w:val="0"/>
          <w:numId w:val="2"/>
        </w:numPr>
        <w:shd w:val="clear" w:color="auto" w:fill="FFFFFF"/>
        <w:spacing w:before="0" w:beforeAutospacing="0" w:after="180" w:afterAutospacing="0" w:line="360" w:lineRule="auto"/>
        <w:jc w:val="both"/>
        <w:rPr>
          <w:rStyle w:val="Pogrubienie"/>
          <w:b w:val="0"/>
          <w:bCs w:val="0"/>
        </w:rPr>
      </w:pPr>
      <w:r w:rsidRPr="0081232D">
        <w:rPr>
          <w:rStyle w:val="Pogrubienie"/>
          <w:shd w:val="clear" w:color="auto" w:fill="FFFFFF"/>
        </w:rPr>
        <w:t>MIEJSCE ORAZ TERMIN SKŁADANIA I OTWARCIA OFERT</w:t>
      </w:r>
    </w:p>
    <w:p w:rsidR="00812D64" w:rsidRPr="0081232D" w:rsidRDefault="00812D64" w:rsidP="00CE6953">
      <w:pPr>
        <w:pStyle w:val="Bezodstpw"/>
        <w:spacing w:before="120" w:line="360" w:lineRule="auto"/>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1.Składanie ofert:</w:t>
      </w: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 xml:space="preserve">Ofertę należy złożyć w siedzibie Zamawiającego: </w:t>
      </w:r>
    </w:p>
    <w:p w:rsidR="00812D64" w:rsidRPr="0081232D" w:rsidRDefault="00812D64" w:rsidP="00CE6953">
      <w:pPr>
        <w:pStyle w:val="Bezodstpw"/>
        <w:spacing w:line="360" w:lineRule="auto"/>
        <w:jc w:val="both"/>
        <w:rPr>
          <w:rFonts w:ascii="Times New Roman" w:hAnsi="Times New Roman" w:cs="Times New Roman"/>
          <w:b/>
          <w:sz w:val="24"/>
          <w:szCs w:val="24"/>
          <w:lang w:eastAsia="pl-PL"/>
        </w:rPr>
      </w:pPr>
      <w:r w:rsidRPr="0081232D">
        <w:rPr>
          <w:rFonts w:ascii="Times New Roman" w:hAnsi="Times New Roman" w:cs="Times New Roman"/>
          <w:b/>
          <w:sz w:val="24"/>
          <w:szCs w:val="24"/>
          <w:lang w:eastAsia="pl-PL"/>
        </w:rPr>
        <w:t>Stowarzyszenie</w:t>
      </w:r>
      <w:r w:rsidRPr="0081232D">
        <w:rPr>
          <w:rFonts w:ascii="Times New Roman" w:hAnsi="Times New Roman" w:cs="Times New Roman"/>
          <w:sz w:val="24"/>
          <w:szCs w:val="24"/>
          <w:lang w:eastAsia="pl-PL"/>
        </w:rPr>
        <w:t xml:space="preserve"> </w:t>
      </w:r>
      <w:r w:rsidRPr="0081232D">
        <w:rPr>
          <w:rFonts w:ascii="Times New Roman" w:hAnsi="Times New Roman" w:cs="Times New Roman"/>
          <w:b/>
          <w:sz w:val="24"/>
          <w:szCs w:val="24"/>
          <w:lang w:eastAsia="pl-PL"/>
        </w:rPr>
        <w:t>Lokalna Grupa Działania „Lepsza Przyszłość Ziemi Ryckiej”</w:t>
      </w:r>
    </w:p>
    <w:p w:rsidR="00812D64" w:rsidRPr="0081232D" w:rsidRDefault="00812D64" w:rsidP="00CE6953">
      <w:pPr>
        <w:pStyle w:val="Bezodstpw"/>
        <w:tabs>
          <w:tab w:val="left" w:pos="2640"/>
        </w:tabs>
        <w:spacing w:line="360" w:lineRule="auto"/>
        <w:jc w:val="both"/>
        <w:rPr>
          <w:rFonts w:ascii="Times New Roman" w:hAnsi="Times New Roman" w:cs="Times New Roman"/>
          <w:sz w:val="24"/>
          <w:szCs w:val="24"/>
          <w:lang w:eastAsia="pl-PL"/>
        </w:rPr>
      </w:pPr>
      <w:r w:rsidRPr="0081232D">
        <w:rPr>
          <w:rFonts w:ascii="Times New Roman" w:hAnsi="Times New Roman" w:cs="Times New Roman"/>
          <w:b/>
          <w:sz w:val="24"/>
          <w:szCs w:val="24"/>
          <w:lang w:eastAsia="pl-PL"/>
        </w:rPr>
        <w:t>08-500 Ryki, ul. Żytnia</w:t>
      </w:r>
      <w:r w:rsidR="00BB0DD1" w:rsidRPr="0081232D">
        <w:rPr>
          <w:rFonts w:ascii="Times New Roman" w:hAnsi="Times New Roman" w:cs="Times New Roman"/>
          <w:b/>
          <w:sz w:val="24"/>
          <w:szCs w:val="24"/>
          <w:lang w:eastAsia="pl-PL"/>
        </w:rPr>
        <w:t xml:space="preserve"> 8</w:t>
      </w:r>
      <w:r w:rsidRPr="0081232D">
        <w:rPr>
          <w:rFonts w:ascii="Times New Roman" w:hAnsi="Times New Roman" w:cs="Times New Roman"/>
          <w:sz w:val="24"/>
          <w:szCs w:val="24"/>
          <w:lang w:eastAsia="pl-PL"/>
        </w:rPr>
        <w:tab/>
      </w: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 xml:space="preserve">                                                   w terminie do dnia</w:t>
      </w:r>
    </w:p>
    <w:p w:rsidR="00812D64" w:rsidRPr="0081232D" w:rsidRDefault="00EF7B0F" w:rsidP="00F11A01">
      <w:pPr>
        <w:pStyle w:val="Bezodstpw"/>
        <w:spacing w:line="360" w:lineRule="auto"/>
        <w:jc w:val="center"/>
        <w:rPr>
          <w:rFonts w:ascii="Times New Roman" w:hAnsi="Times New Roman" w:cs="Times New Roman"/>
          <w:b/>
          <w:sz w:val="24"/>
          <w:szCs w:val="24"/>
          <w:u w:val="single"/>
          <w:lang w:eastAsia="pl-PL"/>
        </w:rPr>
      </w:pPr>
      <w:r>
        <w:rPr>
          <w:rFonts w:ascii="Times New Roman" w:hAnsi="Times New Roman" w:cs="Times New Roman"/>
          <w:b/>
          <w:sz w:val="24"/>
          <w:szCs w:val="24"/>
          <w:u w:val="single"/>
          <w:lang w:eastAsia="pl-PL"/>
        </w:rPr>
        <w:t xml:space="preserve">18 </w:t>
      </w:r>
      <w:r w:rsidR="00DC1EB0" w:rsidRPr="0081232D">
        <w:rPr>
          <w:rFonts w:ascii="Times New Roman" w:hAnsi="Times New Roman" w:cs="Times New Roman"/>
          <w:b/>
          <w:sz w:val="24"/>
          <w:szCs w:val="24"/>
          <w:u w:val="single"/>
          <w:lang w:eastAsia="pl-PL"/>
        </w:rPr>
        <w:t>października 2021</w:t>
      </w:r>
      <w:r w:rsidR="00812D64" w:rsidRPr="0081232D">
        <w:rPr>
          <w:rFonts w:ascii="Times New Roman" w:hAnsi="Times New Roman" w:cs="Times New Roman"/>
          <w:b/>
          <w:sz w:val="24"/>
          <w:szCs w:val="24"/>
          <w:u w:val="single"/>
          <w:lang w:eastAsia="pl-PL"/>
        </w:rPr>
        <w:t xml:space="preserve"> r. do godziny  12:00</w:t>
      </w:r>
    </w:p>
    <w:p w:rsidR="00E745D2" w:rsidRPr="0081232D" w:rsidRDefault="00E745D2" w:rsidP="00F11A01">
      <w:pPr>
        <w:pStyle w:val="Bezodstpw"/>
        <w:spacing w:line="360" w:lineRule="auto"/>
        <w:jc w:val="center"/>
        <w:rPr>
          <w:rFonts w:ascii="Times New Roman" w:hAnsi="Times New Roman" w:cs="Times New Roman"/>
          <w:b/>
          <w:color w:val="FF0000"/>
          <w:sz w:val="24"/>
          <w:szCs w:val="24"/>
          <w:u w:val="single"/>
          <w:lang w:eastAsia="pl-PL"/>
        </w:rPr>
      </w:pP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za pośrednictwem operatora pocztowego, osobiście lub za pośrednictwem posłańca, kuriera. Decydujące znaczenie dla oceny zachowania terminu składania ofert ma data i godzina wpływu oferty do Zamawiającego, a nie data jej wysłania przesyłką pocztową czy kurierską.</w:t>
      </w:r>
    </w:p>
    <w:p w:rsidR="00A3049B" w:rsidRPr="0081232D" w:rsidRDefault="00812D64" w:rsidP="00E05A8E">
      <w:pPr>
        <w:pStyle w:val="Bezodstpw"/>
        <w:spacing w:line="360" w:lineRule="auto"/>
        <w:jc w:val="both"/>
        <w:rPr>
          <w:rFonts w:ascii="Times New Roman" w:hAnsi="Times New Roman" w:cs="Times New Roman"/>
          <w:kern w:val="1"/>
          <w:sz w:val="24"/>
          <w:szCs w:val="24"/>
          <w:lang w:eastAsia="ar-SA"/>
        </w:rPr>
      </w:pPr>
      <w:r w:rsidRPr="0081232D">
        <w:rPr>
          <w:rFonts w:ascii="Times New Roman" w:hAnsi="Times New Roman" w:cs="Times New Roman"/>
          <w:kern w:val="1"/>
          <w:sz w:val="24"/>
          <w:szCs w:val="24"/>
          <w:lang w:eastAsia="ar-SA"/>
        </w:rPr>
        <w:t>Zamawiający nie dopuszcza możliwości składania ofert za pomocą faxu lub e-mailem.</w:t>
      </w:r>
    </w:p>
    <w:p w:rsidR="001D5A14" w:rsidRPr="0081232D" w:rsidRDefault="001D5A14" w:rsidP="00E745D2">
      <w:pPr>
        <w:shd w:val="clear" w:color="auto" w:fill="FFFFFF"/>
        <w:spacing w:after="180" w:line="360" w:lineRule="auto"/>
        <w:jc w:val="both"/>
        <w:rPr>
          <w:rFonts w:ascii="Times New Roman" w:eastAsia="Times New Roman" w:hAnsi="Times New Roman" w:cs="Times New Roman"/>
          <w:b/>
          <w:bCs/>
          <w:color w:val="000000"/>
          <w:sz w:val="24"/>
          <w:szCs w:val="24"/>
          <w:lang w:eastAsia="pl-PL"/>
        </w:rPr>
      </w:pPr>
    </w:p>
    <w:p w:rsidR="00E67BA3" w:rsidRPr="0081232D" w:rsidRDefault="00857473" w:rsidP="00857473">
      <w:pPr>
        <w:pStyle w:val="Akapitzlist"/>
        <w:shd w:val="clear" w:color="auto" w:fill="FFFFFF"/>
        <w:spacing w:after="180" w:line="360" w:lineRule="auto"/>
        <w:ind w:left="1146"/>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b/>
          <w:bCs/>
          <w:color w:val="000000"/>
          <w:sz w:val="24"/>
          <w:szCs w:val="24"/>
          <w:lang w:eastAsia="pl-PL"/>
        </w:rPr>
        <w:t>X</w:t>
      </w:r>
      <w:r w:rsidR="00E92ECD" w:rsidRPr="0081232D">
        <w:rPr>
          <w:rFonts w:ascii="Times New Roman" w:eastAsia="Times New Roman" w:hAnsi="Times New Roman" w:cs="Times New Roman"/>
          <w:b/>
          <w:bCs/>
          <w:color w:val="000000"/>
          <w:sz w:val="24"/>
          <w:szCs w:val="24"/>
          <w:lang w:eastAsia="pl-PL"/>
        </w:rPr>
        <w:t>I</w:t>
      </w:r>
      <w:r w:rsidRPr="0081232D">
        <w:rPr>
          <w:rFonts w:ascii="Times New Roman" w:eastAsia="Times New Roman" w:hAnsi="Times New Roman" w:cs="Times New Roman"/>
          <w:b/>
          <w:bCs/>
          <w:color w:val="000000"/>
          <w:sz w:val="24"/>
          <w:szCs w:val="24"/>
          <w:lang w:eastAsia="pl-PL"/>
        </w:rPr>
        <w:t xml:space="preserve">I. </w:t>
      </w:r>
      <w:r w:rsidR="00E67BA3" w:rsidRPr="0081232D">
        <w:rPr>
          <w:rFonts w:ascii="Times New Roman" w:eastAsia="Times New Roman" w:hAnsi="Times New Roman" w:cs="Times New Roman"/>
          <w:b/>
          <w:bCs/>
          <w:color w:val="000000"/>
          <w:sz w:val="24"/>
          <w:szCs w:val="24"/>
          <w:lang w:eastAsia="pl-PL"/>
        </w:rPr>
        <w:t>WARUNKI ZMIANY UMOWY</w:t>
      </w:r>
    </w:p>
    <w:p w:rsidR="00E67BA3" w:rsidRPr="0081232D"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 xml:space="preserve">1.Umowa zawarta z wybranym wykonawcą może być zmieniona, jeżeli zmiana ta nie spowoduje zmniejszenia albo zwiększenia zakresu </w:t>
      </w:r>
      <w:r w:rsidR="005E2575" w:rsidRPr="0081232D">
        <w:rPr>
          <w:rFonts w:ascii="Times New Roman" w:eastAsia="Times New Roman" w:hAnsi="Times New Roman" w:cs="Times New Roman"/>
          <w:color w:val="000000"/>
          <w:sz w:val="24"/>
          <w:szCs w:val="24"/>
          <w:lang w:eastAsia="pl-PL"/>
        </w:rPr>
        <w:t>rzeczowo-finansowego</w:t>
      </w:r>
      <w:r w:rsidRPr="0081232D">
        <w:rPr>
          <w:rFonts w:ascii="Times New Roman" w:eastAsia="Times New Roman" w:hAnsi="Times New Roman" w:cs="Times New Roman"/>
          <w:color w:val="000000"/>
          <w:sz w:val="24"/>
          <w:szCs w:val="24"/>
          <w:lang w:eastAsia="pl-PL"/>
        </w:rPr>
        <w:t>.</w:t>
      </w:r>
    </w:p>
    <w:p w:rsidR="009F557B" w:rsidRPr="0081232D" w:rsidRDefault="00E67BA3"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color w:val="000000"/>
          <w:sz w:val="24"/>
          <w:szCs w:val="24"/>
          <w:lang w:eastAsia="pl-PL"/>
        </w:rPr>
        <w:t xml:space="preserve">2. Zmiana umowy w zakresie wydłużenia terminu realizacji zadania jest możliwa na skutek wystąpienia nieprzewidzianych zdarzeń uniemożliwiających realizację zadania. Fakt </w:t>
      </w:r>
      <w:r w:rsidRPr="0081232D">
        <w:rPr>
          <w:rFonts w:ascii="Times New Roman" w:eastAsia="Times New Roman" w:hAnsi="Times New Roman" w:cs="Times New Roman"/>
          <w:color w:val="000000"/>
          <w:sz w:val="24"/>
          <w:szCs w:val="24"/>
          <w:lang w:eastAsia="pl-PL"/>
        </w:rPr>
        <w:lastRenderedPageBreak/>
        <w:t>pojawienia się okoliczności uniemożliwiających realizację zadania musi być zgłoszony niezwłocznie Zamawiającemu.</w:t>
      </w:r>
    </w:p>
    <w:p w:rsidR="0081232D" w:rsidRPr="0081232D" w:rsidRDefault="0081232D"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p>
    <w:p w:rsidR="0081232D" w:rsidRPr="0081232D" w:rsidRDefault="0081232D" w:rsidP="0081232D">
      <w:pPr>
        <w:spacing w:line="360" w:lineRule="auto"/>
        <w:jc w:val="both"/>
        <w:outlineLvl w:val="0"/>
        <w:rPr>
          <w:rFonts w:ascii="Times New Roman" w:hAnsi="Times New Roman" w:cs="Times New Roman"/>
          <w:b/>
          <w:lang w:eastAsia="pl-PL"/>
        </w:rPr>
      </w:pPr>
      <w:r w:rsidRPr="0081232D">
        <w:rPr>
          <w:rFonts w:ascii="Times New Roman" w:hAnsi="Times New Roman" w:cs="Times New Roman"/>
          <w:b/>
          <w:lang w:eastAsia="pl-PL"/>
        </w:rPr>
        <w:t>XIII. OCHRONA DANYCH OSOBOWYCH</w:t>
      </w:r>
    </w:p>
    <w:p w:rsidR="0081232D" w:rsidRPr="0081232D" w:rsidRDefault="0081232D" w:rsidP="0081232D">
      <w:pPr>
        <w:pStyle w:val="Akapitzlist"/>
        <w:spacing w:before="120" w:line="360" w:lineRule="auto"/>
        <w:ind w:left="0"/>
        <w:jc w:val="both"/>
        <w:rPr>
          <w:rFonts w:ascii="Times New Roman" w:hAnsi="Times New Roman" w:cs="Times New Roman"/>
          <w:b/>
          <w:color w:val="000000"/>
          <w:sz w:val="24"/>
          <w:szCs w:val="24"/>
        </w:rPr>
      </w:pPr>
      <w:r w:rsidRPr="0081232D">
        <w:rPr>
          <w:rFonts w:ascii="Times New Roman" w:hAnsi="Times New Roman" w:cs="Times New Roman"/>
          <w:b/>
          <w:color w:val="000000"/>
          <w:sz w:val="24"/>
          <w:szCs w:val="24"/>
        </w:rPr>
        <w:t xml:space="preserve">Uczestnicy przyjmują do wiadomości, że: </w:t>
      </w:r>
    </w:p>
    <w:p w:rsidR="0081232D" w:rsidRPr="0081232D" w:rsidRDefault="0081232D" w:rsidP="0081232D">
      <w:pPr>
        <w:pStyle w:val="Akapitzlist"/>
        <w:spacing w:before="120" w:line="360" w:lineRule="auto"/>
        <w:ind w:left="0"/>
        <w:jc w:val="both"/>
        <w:rPr>
          <w:rFonts w:ascii="Times New Roman" w:eastAsia="Calibri" w:hAnsi="Times New Roman" w:cs="Times New Roman"/>
          <w:b/>
          <w:color w:val="000000"/>
          <w:sz w:val="24"/>
          <w:szCs w:val="24"/>
        </w:rPr>
      </w:pPr>
      <w:r w:rsidRPr="0081232D">
        <w:rPr>
          <w:rFonts w:ascii="Times New Roman" w:hAnsi="Times New Roman" w:cs="Times New Roman"/>
          <w:color w:val="000000"/>
          <w:sz w:val="24"/>
          <w:szCs w:val="24"/>
        </w:rPr>
        <w:t xml:space="preserve">1. Administratorem powierzonych danych osobowych jest </w:t>
      </w:r>
      <w:r w:rsidRPr="0081232D">
        <w:rPr>
          <w:rFonts w:ascii="Times New Roman" w:hAnsi="Times New Roman" w:cs="Times New Roman"/>
          <w:b/>
          <w:color w:val="000000"/>
          <w:sz w:val="24"/>
          <w:szCs w:val="24"/>
        </w:rPr>
        <w:t xml:space="preserve">Stowarzyszenie Lokalna Grupa Działania „Lepsza Przyszłość Ziemi Ryckiej </w:t>
      </w:r>
      <w:r w:rsidRPr="0081232D">
        <w:rPr>
          <w:rFonts w:ascii="Times New Roman" w:hAnsi="Times New Roman" w:cs="Times New Roman"/>
          <w:color w:val="000000"/>
          <w:sz w:val="24"/>
          <w:szCs w:val="24"/>
        </w:rPr>
        <w:t xml:space="preserve">z siedzibą  w Rykach.  </w:t>
      </w:r>
    </w:p>
    <w:p w:rsidR="0081232D" w:rsidRPr="0081232D" w:rsidRDefault="0081232D" w:rsidP="0081232D">
      <w:pPr>
        <w:spacing w:before="60" w:line="360" w:lineRule="auto"/>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2. Z administratorem danych osobowych można kontaktować się poprzez adres e-mail: </w:t>
      </w:r>
      <w:hyperlink r:id="rId9" w:history="1">
        <w:r w:rsidRPr="0081232D">
          <w:rPr>
            <w:rStyle w:val="Hipercze"/>
            <w:rFonts w:ascii="Times New Roman" w:hAnsi="Times New Roman" w:cs="Times New Roman"/>
            <w:sz w:val="24"/>
            <w:szCs w:val="24"/>
          </w:rPr>
          <w:t>lgdryki@gmail.com</w:t>
        </w:r>
      </w:hyperlink>
      <w:r w:rsidRPr="0081232D">
        <w:rPr>
          <w:rFonts w:ascii="Times New Roman" w:hAnsi="Times New Roman" w:cs="Times New Roman"/>
          <w:color w:val="000000"/>
          <w:sz w:val="24"/>
          <w:szCs w:val="24"/>
        </w:rPr>
        <w:t xml:space="preserve">   lub pisemnie na adres korespondencyjny 08-500 Ryki, ul. Żytnia 8.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2.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3. Zebrane dane osobowe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81232D">
        <w:rPr>
          <w:rFonts w:ascii="Times New Roman" w:hAnsi="Times New Roman" w:cs="Times New Roman"/>
          <w:sz w:val="24"/>
          <w:szCs w:val="24"/>
          <w:lang w:eastAsia="pl-PL"/>
        </w:rPr>
        <w:t xml:space="preserve">Ministra Rolnictwa i Rozwoju Wsi z dnia 23 października 2015 r. w sprawie szczegółowych warunków i trybu przyznawania pomocy finansowej w ramach poddziałania </w:t>
      </w:r>
      <w:r w:rsidRPr="0081232D">
        <w:rPr>
          <w:rFonts w:ascii="Times New Roman" w:hAnsi="Times New Roman" w:cs="Times New Roman"/>
          <w:bCs/>
          <w:sz w:val="24"/>
          <w:szCs w:val="24"/>
        </w:rPr>
        <w:t xml:space="preserve">19.3. „Przygotowanie i realizacja działań w zakresie współpracy z lokalną grupą działania” </w:t>
      </w:r>
      <w:r w:rsidRPr="0081232D">
        <w:rPr>
          <w:rFonts w:ascii="Times New Roman" w:hAnsi="Times New Roman" w:cs="Times New Roman"/>
          <w:sz w:val="24"/>
          <w:szCs w:val="24"/>
          <w:lang w:eastAsia="pl-PL"/>
        </w:rPr>
        <w:t>objętego Programem Rozwoju Obszarów Wiejskich na lata 2014–2020 (Dz. U. 2015 poz. 1822).</w:t>
      </w:r>
      <w:r>
        <w:rPr>
          <w:rFonts w:ascii="Times New Roman" w:hAnsi="Times New Roman" w:cs="Times New Roman"/>
          <w:sz w:val="24"/>
          <w:szCs w:val="24"/>
          <w:lang w:eastAsia="pl-PL"/>
        </w:rPr>
        <w:t xml:space="preserve"> </w:t>
      </w:r>
      <w:r>
        <w:rPr>
          <w:rFonts w:ascii="Times New Roman" w:hAnsi="Times New Roman" w:cs="Times New Roman"/>
          <w:color w:val="000000"/>
          <w:sz w:val="24"/>
          <w:szCs w:val="24"/>
        </w:rPr>
        <w:t xml:space="preserve">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4. Zebrane dane osobowe mogą być udostępniane podmiotom publicznym uprawnionym do przetwarzania danych osobowych na podstawie przepisów powszechnie obowiązującego </w:t>
      </w:r>
      <w:r w:rsidRPr="0081232D">
        <w:rPr>
          <w:rFonts w:ascii="Times New Roman" w:hAnsi="Times New Roman" w:cs="Times New Roman"/>
          <w:color w:val="000000"/>
          <w:sz w:val="24"/>
          <w:szCs w:val="24"/>
        </w:rPr>
        <w:lastRenderedPageBreak/>
        <w:t>prawa oraz podmiotom przetwarzającym dane osobowe na zlecenie administratora w związku z wykonywaniem powierzonego im zadania w drodze zawartej umowy, np. dostawcom wparcia informatycznego;</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5. Zebrane dane osobowe na podstawie art. 6 ust. 1 lit. c) rozporządzenia 2016/679, będą przetwarzane przez okres realizacji zadań  określonych w punkcie 4 oraz nie krócej niż do 31 grudnia 2028 roku.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6. </w:t>
      </w:r>
      <w:r w:rsidR="005B31F5">
        <w:rPr>
          <w:rFonts w:ascii="Times New Roman" w:hAnsi="Times New Roman" w:cs="Times New Roman"/>
          <w:color w:val="000000"/>
          <w:sz w:val="24"/>
          <w:szCs w:val="24"/>
        </w:rPr>
        <w:t>Oferentom</w:t>
      </w:r>
      <w:r w:rsidRPr="0081232D">
        <w:rPr>
          <w:rFonts w:ascii="Times New Roman" w:hAnsi="Times New Roman" w:cs="Times New Roman"/>
          <w:color w:val="000000"/>
          <w:sz w:val="24"/>
          <w:szCs w:val="24"/>
        </w:rPr>
        <w:t xml:space="preserve"> przysługuje prawo dostępu do swoich danych, prawo żądania ich sprostowania, usunięcia lub ograniczenia ich przetwarzania w przypadkach określonych w rozporządzeniu 2016/679;</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7. W przypadku uznania, że przetwarzanie danych osobowych narusza przepisy rozporządzenia 2016/679, przysługuje prawo wniesienia skargi do Prezesa Urzędu Ochrony Danych Osobowych;</w:t>
      </w:r>
    </w:p>
    <w:p w:rsidR="0081232D" w:rsidRDefault="0081232D" w:rsidP="0081232D">
      <w:pPr>
        <w:shd w:val="clear" w:color="auto" w:fill="FFFFFF"/>
        <w:spacing w:after="180" w:line="360" w:lineRule="auto"/>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8. Podanie danych osobowych na podstawie art. 6 ust. 1 lit. c) rozporządzenia 2016/679 </w:t>
      </w:r>
      <w:r w:rsidR="005B31F5">
        <w:rPr>
          <w:rFonts w:ascii="Times New Roman" w:hAnsi="Times New Roman" w:cs="Times New Roman"/>
          <w:color w:val="000000"/>
          <w:sz w:val="24"/>
          <w:szCs w:val="24"/>
        </w:rPr>
        <w:t xml:space="preserve"> w postępowaniu zapytania ofertowego</w:t>
      </w:r>
      <w:bookmarkStart w:id="0" w:name="_GoBack"/>
      <w:bookmarkEnd w:id="0"/>
      <w:r w:rsidRPr="0081232D">
        <w:rPr>
          <w:rFonts w:ascii="Times New Roman" w:hAnsi="Times New Roman" w:cs="Times New Roman"/>
          <w:color w:val="000000"/>
          <w:sz w:val="24"/>
          <w:szCs w:val="24"/>
        </w:rPr>
        <w:t xml:space="preserve"> na operacje w ramach poddziałania </w:t>
      </w:r>
      <w:r w:rsidR="005B31F5" w:rsidRPr="0081232D">
        <w:rPr>
          <w:rFonts w:ascii="Times New Roman" w:hAnsi="Times New Roman" w:cs="Times New Roman"/>
          <w:bCs/>
          <w:sz w:val="24"/>
          <w:szCs w:val="24"/>
        </w:rPr>
        <w:t>19.3. „Przygotowanie i realizacja działań w zakresie współpracy z lokalną grupą działania”</w:t>
      </w:r>
      <w:r w:rsidR="005B31F5">
        <w:rPr>
          <w:rFonts w:ascii="Times New Roman" w:hAnsi="Times New Roman" w:cs="Times New Roman"/>
          <w:bCs/>
          <w:sz w:val="24"/>
          <w:szCs w:val="24"/>
        </w:rPr>
        <w:t xml:space="preserve"> </w:t>
      </w:r>
      <w:r w:rsidRPr="0081232D">
        <w:rPr>
          <w:rFonts w:ascii="Times New Roman" w:hAnsi="Times New Roman" w:cs="Times New Roman"/>
          <w:color w:val="000000"/>
          <w:sz w:val="24"/>
          <w:szCs w:val="24"/>
        </w:rPr>
        <w:t>objętego Programem Rozwoju Obszarów Wiejskich na lata 2014 – 2020, wynika z obowiązku zawartego w przepisach powszechnie obowiązujących, a konsekwencją nie podania tych danych osobowych może być odmowa przyznania pomocy/wypłaty pomocy.</w:t>
      </w:r>
    </w:p>
    <w:p w:rsidR="005B31F5" w:rsidRPr="0081232D" w:rsidRDefault="005B31F5" w:rsidP="0081232D">
      <w:pPr>
        <w:shd w:val="clear" w:color="auto" w:fill="FFFFFF"/>
        <w:spacing w:after="180" w:line="360" w:lineRule="auto"/>
        <w:jc w:val="both"/>
        <w:rPr>
          <w:rFonts w:ascii="Times New Roman" w:eastAsia="Times New Roman" w:hAnsi="Times New Roman" w:cs="Times New Roman"/>
          <w:color w:val="000000"/>
          <w:sz w:val="24"/>
          <w:szCs w:val="24"/>
          <w:lang w:eastAsia="pl-PL"/>
        </w:rPr>
      </w:pPr>
    </w:p>
    <w:p w:rsidR="009F557B" w:rsidRPr="0081232D" w:rsidRDefault="009F557B" w:rsidP="009F557B">
      <w:pPr>
        <w:pStyle w:val="NormalnyWeb"/>
        <w:shd w:val="clear" w:color="auto" w:fill="FFFFFF"/>
        <w:spacing w:before="0" w:beforeAutospacing="0" w:after="180" w:afterAutospacing="0" w:line="360" w:lineRule="auto"/>
        <w:ind w:left="1146"/>
        <w:jc w:val="both"/>
        <w:rPr>
          <w:rStyle w:val="Pogrubienie"/>
          <w:b w:val="0"/>
          <w:bCs w:val="0"/>
          <w:color w:val="FF0000"/>
        </w:rPr>
      </w:pPr>
      <w:r w:rsidRPr="0081232D">
        <w:rPr>
          <w:rStyle w:val="Pogrubienie"/>
          <w:color w:val="000000"/>
          <w:shd w:val="clear" w:color="auto" w:fill="FFFFFF"/>
        </w:rPr>
        <w:t>X</w:t>
      </w:r>
      <w:r w:rsidR="005B31F5">
        <w:rPr>
          <w:rStyle w:val="Pogrubienie"/>
          <w:color w:val="000000"/>
          <w:shd w:val="clear" w:color="auto" w:fill="FFFFFF"/>
        </w:rPr>
        <w:t>IV</w:t>
      </w:r>
      <w:r w:rsidRPr="0081232D">
        <w:rPr>
          <w:rStyle w:val="Pogrubienie"/>
          <w:color w:val="000000"/>
          <w:shd w:val="clear" w:color="auto" w:fill="FFFFFF"/>
        </w:rPr>
        <w:t>. WZORY ZAŁĄCZNIKÓW</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 xml:space="preserve">Załącznik nr 1 - </w:t>
      </w:r>
      <w:r w:rsidRPr="0081232D">
        <w:rPr>
          <w:rFonts w:ascii="Times New Roman" w:hAnsi="Times New Roman" w:cs="Times New Roman"/>
          <w:sz w:val="24"/>
          <w:szCs w:val="24"/>
          <w:shd w:val="clear" w:color="auto" w:fill="FFFFFF"/>
        </w:rPr>
        <w:t>Dane techniczne i technologiczne robót budowlanych</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2 – Zapytanie ofertowe nr 2/2021/</w:t>
      </w:r>
      <w:proofErr w:type="spellStart"/>
      <w:r w:rsidRPr="0081232D">
        <w:rPr>
          <w:rFonts w:ascii="Times New Roman" w:eastAsia="Times New Roman" w:hAnsi="Times New Roman" w:cs="Times New Roman"/>
          <w:sz w:val="24"/>
          <w:szCs w:val="24"/>
          <w:lang w:eastAsia="pl-PL"/>
        </w:rPr>
        <w:t>LokMar</w:t>
      </w:r>
      <w:proofErr w:type="spellEnd"/>
      <w:r w:rsidRPr="0081232D">
        <w:rPr>
          <w:rFonts w:ascii="Times New Roman" w:eastAsia="Times New Roman" w:hAnsi="Times New Roman" w:cs="Times New Roman"/>
          <w:sz w:val="24"/>
          <w:szCs w:val="24"/>
          <w:lang w:eastAsia="pl-PL"/>
        </w:rPr>
        <w:t xml:space="preserve">  </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3 - Oświadczenie o braku powiązań osobowych lub kapitałowych</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3 – Formularz oferty</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 xml:space="preserve">Załącznik nr 4– Dokumentacja zdjęciowa </w:t>
      </w:r>
    </w:p>
    <w:p w:rsidR="00A939FF" w:rsidRPr="00F50EC0" w:rsidRDefault="009F557B" w:rsidP="00F50EC0">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5 – Klauzula informacyjna dotycząca przetwarzania danych</w:t>
      </w:r>
    </w:p>
    <w:sectPr w:rsidR="00A939FF" w:rsidRPr="00F50EC0" w:rsidSect="00EB17D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2E" w:rsidRDefault="001F2A2E" w:rsidP="007C020C">
      <w:pPr>
        <w:spacing w:after="0" w:line="240" w:lineRule="auto"/>
      </w:pPr>
      <w:r>
        <w:separator/>
      </w:r>
    </w:p>
  </w:endnote>
  <w:endnote w:type="continuationSeparator" w:id="0">
    <w:p w:rsidR="001F2A2E" w:rsidRDefault="001F2A2E" w:rsidP="007C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2E" w:rsidRDefault="001F2A2E" w:rsidP="007C020C">
      <w:pPr>
        <w:spacing w:after="0" w:line="240" w:lineRule="auto"/>
      </w:pPr>
      <w:r>
        <w:separator/>
      </w:r>
    </w:p>
  </w:footnote>
  <w:footnote w:type="continuationSeparator" w:id="0">
    <w:p w:rsidR="001F2A2E" w:rsidRDefault="001F2A2E" w:rsidP="007C0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0C" w:rsidRDefault="007C020C" w:rsidP="007C020C">
    <w:pPr>
      <w:rPr>
        <w:sz w:val="20"/>
        <w:szCs w:val="20"/>
      </w:rPr>
    </w:pPr>
    <w:r>
      <w:rPr>
        <w:noProof/>
      </w:rPr>
      <w:t xml:space="preserve">                </w:t>
    </w:r>
    <w:r w:rsidRPr="00F55B6D">
      <w:rPr>
        <w:noProof/>
        <w:lang w:eastAsia="pl-PL"/>
      </w:rPr>
      <w:drawing>
        <wp:inline distT="0" distB="0" distL="0" distR="0">
          <wp:extent cx="733425" cy="490971"/>
          <wp:effectExtent l="0" t="0" r="0" b="4445"/>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742103" cy="49678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419493" cy="457200"/>
          <wp:effectExtent l="0" t="0" r="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006" cy="47519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490435" cy="523875"/>
          <wp:effectExtent l="0" t="0" r="508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804" cy="554179"/>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790575" cy="514727"/>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6056" cy="537828"/>
                  </a:xfrm>
                  <a:prstGeom prst="rect">
                    <a:avLst/>
                  </a:prstGeom>
                </pic:spPr>
              </pic:pic>
            </a:graphicData>
          </a:graphic>
        </wp:inline>
      </w:drawing>
    </w:r>
    <w:r>
      <w:rPr>
        <w:sz w:val="20"/>
        <w:szCs w:val="20"/>
      </w:rPr>
      <w:t>„Europejski Fundusz Rolny na r</w:t>
    </w:r>
    <w:r w:rsidRPr="00800972">
      <w:rPr>
        <w:sz w:val="20"/>
        <w:szCs w:val="20"/>
      </w:rPr>
      <w:t>zecz Rozwoju Obszarów Wiejskich: Europa Inwestująca w Obszary Wiejskie</w:t>
    </w:r>
    <w:r>
      <w:rPr>
        <w:sz w:val="20"/>
        <w:szCs w:val="20"/>
      </w:rPr>
      <w:t>”</w:t>
    </w:r>
  </w:p>
  <w:p w:rsidR="007C020C" w:rsidRDefault="007C020C" w:rsidP="007C020C">
    <w:pPr>
      <w:pStyle w:val="Bezodstpw"/>
    </w:pPr>
    <w:r>
      <w:t>Umowa Nr 00020-6933-UM0310019/15</w:t>
    </w:r>
  </w:p>
  <w:p w:rsidR="007C020C" w:rsidRDefault="007C020C" w:rsidP="007C020C">
    <w:pPr>
      <w:pStyle w:val="Bezodstpw"/>
    </w:pPr>
    <w:r>
      <w:t>Umowa Nr 00017-6937-UM0300019/16</w:t>
    </w:r>
  </w:p>
  <w:p w:rsidR="007C020C" w:rsidRDefault="007C02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0545430"/>
    <w:lvl w:ilvl="0" w:tplc="1284C104">
      <w:start w:val="1"/>
      <w:numFmt w:val="upperRoman"/>
      <w:lvlText w:val="%1."/>
      <w:lvlJc w:val="left"/>
      <w:pPr>
        <w:ind w:left="72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9255D"/>
    <w:multiLevelType w:val="hybridMultilevel"/>
    <w:tmpl w:val="4DDEBC52"/>
    <w:lvl w:ilvl="0" w:tplc="B2CE204A">
      <w:start w:val="1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3761A"/>
    <w:multiLevelType w:val="multilevel"/>
    <w:tmpl w:val="9C586754"/>
    <w:lvl w:ilvl="0">
      <w:start w:val="1"/>
      <w:numFmt w:val="decimal"/>
      <w:lvlText w:val="%1."/>
      <w:lvlJc w:val="left"/>
      <w:pPr>
        <w:ind w:left="5039" w:hanging="360"/>
      </w:pPr>
    </w:lvl>
    <w:lvl w:ilvl="1">
      <w:start w:val="2"/>
      <w:numFmt w:val="decimal"/>
      <w:isLgl/>
      <w:lvlText w:val="%1.%2."/>
      <w:lvlJc w:val="left"/>
      <w:pPr>
        <w:ind w:left="5534" w:hanging="495"/>
      </w:pPr>
      <w:rPr>
        <w:rFonts w:hint="default"/>
      </w:rPr>
    </w:lvl>
    <w:lvl w:ilvl="2">
      <w:start w:val="1"/>
      <w:numFmt w:val="decimal"/>
      <w:isLgl/>
      <w:lvlText w:val="%1.%2.%3."/>
      <w:lvlJc w:val="left"/>
      <w:pPr>
        <w:ind w:left="5399" w:hanging="720"/>
      </w:pPr>
      <w:rPr>
        <w:rFonts w:hint="default"/>
        <w:b w:val="0"/>
      </w:rPr>
    </w:lvl>
    <w:lvl w:ilvl="3">
      <w:start w:val="1"/>
      <w:numFmt w:val="decimal"/>
      <w:isLgl/>
      <w:lvlText w:val="%1.%2.%3.%4."/>
      <w:lvlJc w:val="left"/>
      <w:pPr>
        <w:ind w:left="5759" w:hanging="720"/>
      </w:pPr>
      <w:rPr>
        <w:rFonts w:hint="default"/>
      </w:rPr>
    </w:lvl>
    <w:lvl w:ilvl="4">
      <w:start w:val="1"/>
      <w:numFmt w:val="decimal"/>
      <w:isLgl/>
      <w:lvlText w:val="%1.%2.%3.%4.%5."/>
      <w:lvlJc w:val="left"/>
      <w:pPr>
        <w:ind w:left="6119" w:hanging="1080"/>
      </w:pPr>
      <w:rPr>
        <w:rFonts w:hint="default"/>
      </w:rPr>
    </w:lvl>
    <w:lvl w:ilvl="5">
      <w:start w:val="1"/>
      <w:numFmt w:val="decimal"/>
      <w:isLgl/>
      <w:lvlText w:val="%1.%2.%3.%4.%5.%6."/>
      <w:lvlJc w:val="left"/>
      <w:pPr>
        <w:ind w:left="6119" w:hanging="1080"/>
      </w:pPr>
      <w:rPr>
        <w:rFonts w:hint="default"/>
      </w:rPr>
    </w:lvl>
    <w:lvl w:ilvl="6">
      <w:start w:val="1"/>
      <w:numFmt w:val="decimal"/>
      <w:isLgl/>
      <w:lvlText w:val="%1.%2.%3.%4.%5.%6.%7."/>
      <w:lvlJc w:val="left"/>
      <w:pPr>
        <w:ind w:left="6479" w:hanging="1440"/>
      </w:pPr>
      <w:rPr>
        <w:rFonts w:hint="default"/>
      </w:rPr>
    </w:lvl>
    <w:lvl w:ilvl="7">
      <w:start w:val="1"/>
      <w:numFmt w:val="decimal"/>
      <w:isLgl/>
      <w:lvlText w:val="%1.%2.%3.%4.%5.%6.%7.%8."/>
      <w:lvlJc w:val="left"/>
      <w:pPr>
        <w:ind w:left="6479" w:hanging="1440"/>
      </w:pPr>
      <w:rPr>
        <w:rFonts w:hint="default"/>
      </w:rPr>
    </w:lvl>
    <w:lvl w:ilvl="8">
      <w:start w:val="1"/>
      <w:numFmt w:val="decimal"/>
      <w:isLgl/>
      <w:lvlText w:val="%1.%2.%3.%4.%5.%6.%7.%8.%9."/>
      <w:lvlJc w:val="left"/>
      <w:pPr>
        <w:ind w:left="6839" w:hanging="1800"/>
      </w:pPr>
      <w:rPr>
        <w:rFonts w:hint="default"/>
      </w:rPr>
    </w:lvl>
  </w:abstractNum>
  <w:abstractNum w:abstractNumId="4">
    <w:nsid w:val="14052CE3"/>
    <w:multiLevelType w:val="hybridMultilevel"/>
    <w:tmpl w:val="61BC03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970BD"/>
    <w:multiLevelType w:val="multilevel"/>
    <w:tmpl w:val="CABE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5116"/>
    <w:multiLevelType w:val="hybridMultilevel"/>
    <w:tmpl w:val="B176A4AC"/>
    <w:lvl w:ilvl="0" w:tplc="04150001">
      <w:start w:val="1"/>
      <w:numFmt w:val="bullet"/>
      <w:lvlText w:val=""/>
      <w:lvlJc w:val="left"/>
      <w:pPr>
        <w:ind w:left="720" w:hanging="360"/>
      </w:pPr>
      <w:rPr>
        <w:rFonts w:ascii="Symbol" w:hAnsi="Symbol" w:hint="default"/>
        <w:b/>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E759A"/>
    <w:multiLevelType w:val="hybridMultilevel"/>
    <w:tmpl w:val="CD84E206"/>
    <w:lvl w:ilvl="0" w:tplc="589255C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01625"/>
    <w:multiLevelType w:val="hybridMultilevel"/>
    <w:tmpl w:val="79DA16FA"/>
    <w:lvl w:ilvl="0" w:tplc="1284C104">
      <w:start w:val="1"/>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3F39D7"/>
    <w:multiLevelType w:val="hybridMultilevel"/>
    <w:tmpl w:val="39BEB7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CA03703"/>
    <w:multiLevelType w:val="hybridMultilevel"/>
    <w:tmpl w:val="3C6C5B78"/>
    <w:lvl w:ilvl="0" w:tplc="5000926A">
      <w:start w:val="17"/>
      <w:numFmt w:val="upperRoman"/>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012B7"/>
    <w:multiLevelType w:val="multilevel"/>
    <w:tmpl w:val="724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91C30"/>
    <w:multiLevelType w:val="hybridMultilevel"/>
    <w:tmpl w:val="34483C28"/>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42732F"/>
    <w:multiLevelType w:val="hybridMultilevel"/>
    <w:tmpl w:val="3F8AE298"/>
    <w:lvl w:ilvl="0" w:tplc="9D8CB3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517F6"/>
    <w:multiLevelType w:val="hybridMultilevel"/>
    <w:tmpl w:val="C26AE89E"/>
    <w:lvl w:ilvl="0" w:tplc="9000E7C0">
      <w:start w:val="16"/>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71E9C"/>
    <w:multiLevelType w:val="hybridMultilevel"/>
    <w:tmpl w:val="482AE1CA"/>
    <w:lvl w:ilvl="0" w:tplc="0415000F">
      <w:start w:val="1"/>
      <w:numFmt w:val="decimal"/>
      <w:lvlText w:val="%1."/>
      <w:lvlJc w:val="left"/>
      <w:pPr>
        <w:ind w:left="928" w:hanging="360"/>
      </w:pPr>
    </w:lvl>
    <w:lvl w:ilvl="1" w:tplc="1B62DF3C">
      <w:start w:val="1"/>
      <w:numFmt w:val="decimal"/>
      <w:lvlText w:val="%2)"/>
      <w:lvlJc w:val="left"/>
      <w:pPr>
        <w:ind w:left="1440" w:hanging="360"/>
      </w:pPr>
      <w:rPr>
        <w:rFonts w:hint="default"/>
      </w:rPr>
    </w:lvl>
    <w:lvl w:ilvl="2" w:tplc="FA8EB3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EF1752"/>
    <w:multiLevelType w:val="multilevel"/>
    <w:tmpl w:val="9988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C3ABA"/>
    <w:multiLevelType w:val="hybridMultilevel"/>
    <w:tmpl w:val="2A6CF622"/>
    <w:lvl w:ilvl="0" w:tplc="541E7E2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30EC8"/>
    <w:multiLevelType w:val="hybridMultilevel"/>
    <w:tmpl w:val="780620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5378CC"/>
    <w:multiLevelType w:val="hybridMultilevel"/>
    <w:tmpl w:val="10B69C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C310580"/>
    <w:multiLevelType w:val="hybridMultilevel"/>
    <w:tmpl w:val="F0C67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A03736"/>
    <w:multiLevelType w:val="hybridMultilevel"/>
    <w:tmpl w:val="9932B4E6"/>
    <w:lvl w:ilvl="0" w:tplc="28FCBD1E">
      <w:start w:val="15"/>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BF4524"/>
    <w:multiLevelType w:val="hybridMultilevel"/>
    <w:tmpl w:val="0F184DDA"/>
    <w:lvl w:ilvl="0" w:tplc="F2E61FF2">
      <w:start w:val="1"/>
      <w:numFmt w:val="decimal"/>
      <w:lvlText w:val="%1."/>
      <w:lvlJc w:val="left"/>
      <w:pPr>
        <w:ind w:left="1068"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EDF5BAD"/>
    <w:multiLevelType w:val="hybridMultilevel"/>
    <w:tmpl w:val="D9BE07BE"/>
    <w:lvl w:ilvl="0" w:tplc="6FFC8AAA">
      <w:start w:val="13"/>
      <w:numFmt w:val="upperRoman"/>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D26F7B"/>
    <w:multiLevelType w:val="hybridMultilevel"/>
    <w:tmpl w:val="384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71231"/>
    <w:multiLevelType w:val="multilevel"/>
    <w:tmpl w:val="222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32A2D"/>
    <w:multiLevelType w:val="hybridMultilevel"/>
    <w:tmpl w:val="559A7B3E"/>
    <w:lvl w:ilvl="0" w:tplc="1610D9E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B77FBD"/>
    <w:multiLevelType w:val="hybridMultilevel"/>
    <w:tmpl w:val="A0A095FA"/>
    <w:lvl w:ilvl="0" w:tplc="C0C25AB0">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91932E2"/>
    <w:multiLevelType w:val="hybridMultilevel"/>
    <w:tmpl w:val="A87646A2"/>
    <w:lvl w:ilvl="0" w:tplc="5998B22C">
      <w:start w:val="14"/>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30CAC"/>
    <w:multiLevelType w:val="hybridMultilevel"/>
    <w:tmpl w:val="8C3C5F78"/>
    <w:lvl w:ilvl="0" w:tplc="7AFCA3D0">
      <w:start w:val="17"/>
      <w:numFmt w:val="upperRoman"/>
      <w:lvlText w:val="%1."/>
      <w:lvlJc w:val="left"/>
      <w:pPr>
        <w:ind w:left="1494" w:hanging="360"/>
      </w:pPr>
      <w:rPr>
        <w:rFonts w:hint="default"/>
        <w:b/>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0"/>
  </w:num>
  <w:num w:numId="3">
    <w:abstractNumId w:val="7"/>
  </w:num>
  <w:num w:numId="4">
    <w:abstractNumId w:val="21"/>
  </w:num>
  <w:num w:numId="5">
    <w:abstractNumId w:val="13"/>
  </w:num>
  <w:num w:numId="6">
    <w:abstractNumId w:val="18"/>
  </w:num>
  <w:num w:numId="7">
    <w:abstractNumId w:val="4"/>
  </w:num>
  <w:num w:numId="8">
    <w:abstractNumId w:val="3"/>
  </w:num>
  <w:num w:numId="9">
    <w:abstractNumId w:val="27"/>
  </w:num>
  <w:num w:numId="10">
    <w:abstractNumId w:val="1"/>
  </w:num>
  <w:num w:numId="11">
    <w:abstractNumId w:val="16"/>
  </w:num>
  <w:num w:numId="12">
    <w:abstractNumId w:val="5"/>
  </w:num>
  <w:num w:numId="13">
    <w:abstractNumId w:val="25"/>
  </w:num>
  <w:num w:numId="14">
    <w:abstractNumId w:val="22"/>
  </w:num>
  <w:num w:numId="15">
    <w:abstractNumId w:val="29"/>
  </w:num>
  <w:num w:numId="16">
    <w:abstractNumId w:val="17"/>
  </w:num>
  <w:num w:numId="17">
    <w:abstractNumId w:val="30"/>
  </w:num>
  <w:num w:numId="18">
    <w:abstractNumId w:val="19"/>
  </w:num>
  <w:num w:numId="19">
    <w:abstractNumId w:val="20"/>
  </w:num>
  <w:num w:numId="20">
    <w:abstractNumId w:val="6"/>
  </w:num>
  <w:num w:numId="21">
    <w:abstractNumId w:val="2"/>
  </w:num>
  <w:num w:numId="22">
    <w:abstractNumId w:val="26"/>
  </w:num>
  <w:num w:numId="23">
    <w:abstractNumId w:val="31"/>
  </w:num>
  <w:num w:numId="24">
    <w:abstractNumId w:val="28"/>
  </w:num>
  <w:num w:numId="25">
    <w:abstractNumId w:val="24"/>
  </w:num>
  <w:num w:numId="26">
    <w:abstractNumId w:val="15"/>
  </w:num>
  <w:num w:numId="27">
    <w:abstractNumId w:val="12"/>
  </w:num>
  <w:num w:numId="28">
    <w:abstractNumId w:val="9"/>
  </w:num>
  <w:num w:numId="29">
    <w:abstractNumId w:val="8"/>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020C"/>
    <w:rsid w:val="0004095F"/>
    <w:rsid w:val="00055527"/>
    <w:rsid w:val="0007706A"/>
    <w:rsid w:val="00084C67"/>
    <w:rsid w:val="00097ABD"/>
    <w:rsid w:val="000B320F"/>
    <w:rsid w:val="000D5639"/>
    <w:rsid w:val="000E1F61"/>
    <w:rsid w:val="000F0392"/>
    <w:rsid w:val="000F14C1"/>
    <w:rsid w:val="00111636"/>
    <w:rsid w:val="00113FAF"/>
    <w:rsid w:val="00121D37"/>
    <w:rsid w:val="00127AB4"/>
    <w:rsid w:val="0014320B"/>
    <w:rsid w:val="00150E60"/>
    <w:rsid w:val="00156F14"/>
    <w:rsid w:val="00167412"/>
    <w:rsid w:val="001D361A"/>
    <w:rsid w:val="001D5A14"/>
    <w:rsid w:val="001E29A5"/>
    <w:rsid w:val="001F2A2E"/>
    <w:rsid w:val="001F5BA8"/>
    <w:rsid w:val="002207F7"/>
    <w:rsid w:val="00223CB0"/>
    <w:rsid w:val="0022732A"/>
    <w:rsid w:val="002436C0"/>
    <w:rsid w:val="002A56ED"/>
    <w:rsid w:val="00322284"/>
    <w:rsid w:val="00330938"/>
    <w:rsid w:val="00360726"/>
    <w:rsid w:val="00385249"/>
    <w:rsid w:val="003C7674"/>
    <w:rsid w:val="003F1DFC"/>
    <w:rsid w:val="003F462D"/>
    <w:rsid w:val="00403C22"/>
    <w:rsid w:val="00404908"/>
    <w:rsid w:val="00430314"/>
    <w:rsid w:val="00440D96"/>
    <w:rsid w:val="004453B4"/>
    <w:rsid w:val="00450DC8"/>
    <w:rsid w:val="004568D3"/>
    <w:rsid w:val="00456F85"/>
    <w:rsid w:val="00473E27"/>
    <w:rsid w:val="004B7B81"/>
    <w:rsid w:val="004C2D59"/>
    <w:rsid w:val="004C3509"/>
    <w:rsid w:val="004D27C1"/>
    <w:rsid w:val="004F7E38"/>
    <w:rsid w:val="005115B0"/>
    <w:rsid w:val="005213BC"/>
    <w:rsid w:val="005268AC"/>
    <w:rsid w:val="00555CD3"/>
    <w:rsid w:val="00560997"/>
    <w:rsid w:val="00571E9D"/>
    <w:rsid w:val="005753A6"/>
    <w:rsid w:val="005B31F5"/>
    <w:rsid w:val="005B4642"/>
    <w:rsid w:val="005D37E8"/>
    <w:rsid w:val="005E2575"/>
    <w:rsid w:val="005E38C6"/>
    <w:rsid w:val="00637C9C"/>
    <w:rsid w:val="00642988"/>
    <w:rsid w:val="00647046"/>
    <w:rsid w:val="00681172"/>
    <w:rsid w:val="00684D9C"/>
    <w:rsid w:val="00695BFF"/>
    <w:rsid w:val="006B5A82"/>
    <w:rsid w:val="006F1B97"/>
    <w:rsid w:val="00717CA9"/>
    <w:rsid w:val="007238D1"/>
    <w:rsid w:val="00725B94"/>
    <w:rsid w:val="0074531F"/>
    <w:rsid w:val="00763E1B"/>
    <w:rsid w:val="007659DE"/>
    <w:rsid w:val="00782C76"/>
    <w:rsid w:val="007A66C8"/>
    <w:rsid w:val="007B3802"/>
    <w:rsid w:val="007C020C"/>
    <w:rsid w:val="007D244B"/>
    <w:rsid w:val="007E11D8"/>
    <w:rsid w:val="007F69CC"/>
    <w:rsid w:val="00803C53"/>
    <w:rsid w:val="0081232D"/>
    <w:rsid w:val="00812D64"/>
    <w:rsid w:val="008161BF"/>
    <w:rsid w:val="008332F4"/>
    <w:rsid w:val="00842B84"/>
    <w:rsid w:val="00853A53"/>
    <w:rsid w:val="00856BC2"/>
    <w:rsid w:val="00857473"/>
    <w:rsid w:val="00896EB4"/>
    <w:rsid w:val="008A0D00"/>
    <w:rsid w:val="008A0FF1"/>
    <w:rsid w:val="008C2DEC"/>
    <w:rsid w:val="008D1209"/>
    <w:rsid w:val="008E0416"/>
    <w:rsid w:val="009133E8"/>
    <w:rsid w:val="0092004F"/>
    <w:rsid w:val="00922ACA"/>
    <w:rsid w:val="009270AA"/>
    <w:rsid w:val="009501DD"/>
    <w:rsid w:val="00962388"/>
    <w:rsid w:val="00972C9C"/>
    <w:rsid w:val="00973F98"/>
    <w:rsid w:val="00986536"/>
    <w:rsid w:val="009877BA"/>
    <w:rsid w:val="009F0A5F"/>
    <w:rsid w:val="009F557B"/>
    <w:rsid w:val="00A0138A"/>
    <w:rsid w:val="00A04009"/>
    <w:rsid w:val="00A26466"/>
    <w:rsid w:val="00A26A70"/>
    <w:rsid w:val="00A3049B"/>
    <w:rsid w:val="00A545D1"/>
    <w:rsid w:val="00A5756B"/>
    <w:rsid w:val="00A73FFE"/>
    <w:rsid w:val="00A8334A"/>
    <w:rsid w:val="00A939FF"/>
    <w:rsid w:val="00AC4996"/>
    <w:rsid w:val="00AD32B8"/>
    <w:rsid w:val="00AD5375"/>
    <w:rsid w:val="00AE30A0"/>
    <w:rsid w:val="00AE6E56"/>
    <w:rsid w:val="00AF6305"/>
    <w:rsid w:val="00B237AA"/>
    <w:rsid w:val="00B43687"/>
    <w:rsid w:val="00B44D0D"/>
    <w:rsid w:val="00B46A22"/>
    <w:rsid w:val="00B52A87"/>
    <w:rsid w:val="00B66238"/>
    <w:rsid w:val="00B665EE"/>
    <w:rsid w:val="00B669DB"/>
    <w:rsid w:val="00B67567"/>
    <w:rsid w:val="00B80ADF"/>
    <w:rsid w:val="00B82D9B"/>
    <w:rsid w:val="00BB0DD1"/>
    <w:rsid w:val="00BD28AA"/>
    <w:rsid w:val="00BF5F70"/>
    <w:rsid w:val="00CA07C7"/>
    <w:rsid w:val="00CD219B"/>
    <w:rsid w:val="00CE6953"/>
    <w:rsid w:val="00D0615F"/>
    <w:rsid w:val="00D23FEF"/>
    <w:rsid w:val="00D46817"/>
    <w:rsid w:val="00D82856"/>
    <w:rsid w:val="00DA2D1E"/>
    <w:rsid w:val="00DB6BA8"/>
    <w:rsid w:val="00DC0E96"/>
    <w:rsid w:val="00DC1EB0"/>
    <w:rsid w:val="00DD250C"/>
    <w:rsid w:val="00DD3AE7"/>
    <w:rsid w:val="00DE5FF9"/>
    <w:rsid w:val="00E0259A"/>
    <w:rsid w:val="00E05A8E"/>
    <w:rsid w:val="00E06AA8"/>
    <w:rsid w:val="00E137EA"/>
    <w:rsid w:val="00E41C48"/>
    <w:rsid w:val="00E43FA5"/>
    <w:rsid w:val="00E4563D"/>
    <w:rsid w:val="00E4771A"/>
    <w:rsid w:val="00E67BA3"/>
    <w:rsid w:val="00E745D2"/>
    <w:rsid w:val="00E92ECD"/>
    <w:rsid w:val="00EB17DD"/>
    <w:rsid w:val="00ED4142"/>
    <w:rsid w:val="00EF63CA"/>
    <w:rsid w:val="00EF7B0F"/>
    <w:rsid w:val="00F11A01"/>
    <w:rsid w:val="00F17242"/>
    <w:rsid w:val="00F212EB"/>
    <w:rsid w:val="00F32E3A"/>
    <w:rsid w:val="00F40D59"/>
    <w:rsid w:val="00F4456B"/>
    <w:rsid w:val="00F50EC0"/>
    <w:rsid w:val="00F74A35"/>
    <w:rsid w:val="00FA2220"/>
    <w:rsid w:val="00FA34E2"/>
    <w:rsid w:val="00FB0572"/>
    <w:rsid w:val="00FB5A74"/>
    <w:rsid w:val="00FC28CB"/>
    <w:rsid w:val="00FD379D"/>
    <w:rsid w:val="00FF5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DD"/>
  </w:style>
  <w:style w:type="paragraph" w:styleId="Nagwek2">
    <w:name w:val="heading 2"/>
    <w:basedOn w:val="Normalny"/>
    <w:next w:val="Normalny"/>
    <w:link w:val="Nagwek2Znak"/>
    <w:unhideWhenUsed/>
    <w:qFormat/>
    <w:rsid w:val="00D4681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02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0C"/>
  </w:style>
  <w:style w:type="paragraph" w:styleId="Stopka">
    <w:name w:val="footer"/>
    <w:basedOn w:val="Normalny"/>
    <w:link w:val="StopkaZnak"/>
    <w:uiPriority w:val="99"/>
    <w:semiHidden/>
    <w:unhideWhenUsed/>
    <w:rsid w:val="007C02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0C"/>
  </w:style>
  <w:style w:type="paragraph" w:styleId="Bezodstpw">
    <w:name w:val="No Spacing"/>
    <w:uiPriority w:val="1"/>
    <w:qFormat/>
    <w:rsid w:val="007C020C"/>
    <w:pPr>
      <w:spacing w:after="0" w:line="240" w:lineRule="auto"/>
    </w:pPr>
  </w:style>
  <w:style w:type="paragraph" w:styleId="Tekstdymka">
    <w:name w:val="Balloon Text"/>
    <w:basedOn w:val="Normalny"/>
    <w:link w:val="TekstdymkaZnak"/>
    <w:uiPriority w:val="99"/>
    <w:semiHidden/>
    <w:unhideWhenUsed/>
    <w:rsid w:val="007C0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20C"/>
    <w:rPr>
      <w:rFonts w:ascii="Tahoma" w:hAnsi="Tahoma" w:cs="Tahoma"/>
      <w:sz w:val="16"/>
      <w:szCs w:val="16"/>
    </w:rPr>
  </w:style>
  <w:style w:type="table" w:styleId="Tabela-Siatka">
    <w:name w:val="Table Grid"/>
    <w:basedOn w:val="Standardowy"/>
    <w:uiPriority w:val="59"/>
    <w:rsid w:val="0022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23CB0"/>
    <w:pPr>
      <w:ind w:left="720"/>
      <w:contextualSpacing/>
    </w:pPr>
  </w:style>
  <w:style w:type="character" w:customStyle="1" w:styleId="AkapitzlistZnak">
    <w:name w:val="Akapit z listą Znak"/>
    <w:basedOn w:val="Domylnaczcionkaakapitu"/>
    <w:link w:val="Akapitzlist"/>
    <w:uiPriority w:val="34"/>
    <w:locked/>
    <w:rsid w:val="006B5A82"/>
  </w:style>
  <w:style w:type="character" w:styleId="Hipercze">
    <w:name w:val="Hyperlink"/>
    <w:basedOn w:val="Domylnaczcionkaakapitu"/>
    <w:uiPriority w:val="99"/>
    <w:unhideWhenUsed/>
    <w:rsid w:val="006B5A82"/>
    <w:rPr>
      <w:color w:val="0000FF" w:themeColor="hyperlink"/>
      <w:u w:val="single"/>
    </w:rPr>
  </w:style>
  <w:style w:type="paragraph" w:styleId="NormalnyWeb">
    <w:name w:val="Normal (Web)"/>
    <w:basedOn w:val="Normalny"/>
    <w:uiPriority w:val="99"/>
    <w:unhideWhenUsed/>
    <w:rsid w:val="006B5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70AA"/>
    <w:rPr>
      <w:b/>
      <w:bCs/>
    </w:rPr>
  </w:style>
  <w:style w:type="character" w:customStyle="1" w:styleId="Nagwek2Znak">
    <w:name w:val="Nagłówek 2 Znak"/>
    <w:basedOn w:val="Domylnaczcionkaakapitu"/>
    <w:link w:val="Nagwek2"/>
    <w:rsid w:val="00D46817"/>
    <w:rPr>
      <w:rFonts w:ascii="Cambria" w:eastAsia="Times New Roman" w:hAnsi="Cambria" w:cs="Times New Roman"/>
      <w:b/>
      <w:bCs/>
      <w:i/>
      <w:iCs/>
      <w:sz w:val="28"/>
      <w:szCs w:val="28"/>
      <w:lang w:eastAsia="pl-PL"/>
    </w:rPr>
  </w:style>
</w:styles>
</file>

<file path=word/webSettings.xml><?xml version="1.0" encoding="utf-8"?>
<w:webSettings xmlns:r="http://schemas.openxmlformats.org/officeDocument/2006/relationships" xmlns:w="http://schemas.openxmlformats.org/wordprocessingml/2006/main">
  <w:divs>
    <w:div w:id="233585228">
      <w:bodyDiv w:val="1"/>
      <w:marLeft w:val="0"/>
      <w:marRight w:val="0"/>
      <w:marTop w:val="0"/>
      <w:marBottom w:val="0"/>
      <w:divBdr>
        <w:top w:val="none" w:sz="0" w:space="0" w:color="auto"/>
        <w:left w:val="none" w:sz="0" w:space="0" w:color="auto"/>
        <w:bottom w:val="none" w:sz="0" w:space="0" w:color="auto"/>
        <w:right w:val="none" w:sz="0" w:space="0" w:color="auto"/>
      </w:divBdr>
    </w:div>
    <w:div w:id="385956640">
      <w:bodyDiv w:val="1"/>
      <w:marLeft w:val="0"/>
      <w:marRight w:val="0"/>
      <w:marTop w:val="0"/>
      <w:marBottom w:val="0"/>
      <w:divBdr>
        <w:top w:val="none" w:sz="0" w:space="0" w:color="auto"/>
        <w:left w:val="none" w:sz="0" w:space="0" w:color="auto"/>
        <w:bottom w:val="none" w:sz="0" w:space="0" w:color="auto"/>
        <w:right w:val="none" w:sz="0" w:space="0" w:color="auto"/>
      </w:divBdr>
    </w:div>
    <w:div w:id="454324865">
      <w:bodyDiv w:val="1"/>
      <w:marLeft w:val="0"/>
      <w:marRight w:val="0"/>
      <w:marTop w:val="0"/>
      <w:marBottom w:val="0"/>
      <w:divBdr>
        <w:top w:val="none" w:sz="0" w:space="0" w:color="auto"/>
        <w:left w:val="none" w:sz="0" w:space="0" w:color="auto"/>
        <w:bottom w:val="none" w:sz="0" w:space="0" w:color="auto"/>
        <w:right w:val="none" w:sz="0" w:space="0" w:color="auto"/>
      </w:divBdr>
    </w:div>
    <w:div w:id="502010483">
      <w:bodyDiv w:val="1"/>
      <w:marLeft w:val="0"/>
      <w:marRight w:val="0"/>
      <w:marTop w:val="0"/>
      <w:marBottom w:val="0"/>
      <w:divBdr>
        <w:top w:val="none" w:sz="0" w:space="0" w:color="auto"/>
        <w:left w:val="none" w:sz="0" w:space="0" w:color="auto"/>
        <w:bottom w:val="none" w:sz="0" w:space="0" w:color="auto"/>
        <w:right w:val="none" w:sz="0" w:space="0" w:color="auto"/>
      </w:divBdr>
    </w:div>
    <w:div w:id="504976882">
      <w:bodyDiv w:val="1"/>
      <w:marLeft w:val="0"/>
      <w:marRight w:val="0"/>
      <w:marTop w:val="0"/>
      <w:marBottom w:val="0"/>
      <w:divBdr>
        <w:top w:val="none" w:sz="0" w:space="0" w:color="auto"/>
        <w:left w:val="none" w:sz="0" w:space="0" w:color="auto"/>
        <w:bottom w:val="none" w:sz="0" w:space="0" w:color="auto"/>
        <w:right w:val="none" w:sz="0" w:space="0" w:color="auto"/>
      </w:divBdr>
    </w:div>
    <w:div w:id="557669493">
      <w:bodyDiv w:val="1"/>
      <w:marLeft w:val="0"/>
      <w:marRight w:val="0"/>
      <w:marTop w:val="0"/>
      <w:marBottom w:val="0"/>
      <w:divBdr>
        <w:top w:val="none" w:sz="0" w:space="0" w:color="auto"/>
        <w:left w:val="none" w:sz="0" w:space="0" w:color="auto"/>
        <w:bottom w:val="none" w:sz="0" w:space="0" w:color="auto"/>
        <w:right w:val="none" w:sz="0" w:space="0" w:color="auto"/>
      </w:divBdr>
    </w:div>
    <w:div w:id="557859196">
      <w:bodyDiv w:val="1"/>
      <w:marLeft w:val="0"/>
      <w:marRight w:val="0"/>
      <w:marTop w:val="0"/>
      <w:marBottom w:val="0"/>
      <w:divBdr>
        <w:top w:val="none" w:sz="0" w:space="0" w:color="auto"/>
        <w:left w:val="none" w:sz="0" w:space="0" w:color="auto"/>
        <w:bottom w:val="none" w:sz="0" w:space="0" w:color="auto"/>
        <w:right w:val="none" w:sz="0" w:space="0" w:color="auto"/>
      </w:divBdr>
    </w:div>
    <w:div w:id="656417174">
      <w:bodyDiv w:val="1"/>
      <w:marLeft w:val="0"/>
      <w:marRight w:val="0"/>
      <w:marTop w:val="0"/>
      <w:marBottom w:val="0"/>
      <w:divBdr>
        <w:top w:val="none" w:sz="0" w:space="0" w:color="auto"/>
        <w:left w:val="none" w:sz="0" w:space="0" w:color="auto"/>
        <w:bottom w:val="none" w:sz="0" w:space="0" w:color="auto"/>
        <w:right w:val="none" w:sz="0" w:space="0" w:color="auto"/>
      </w:divBdr>
    </w:div>
    <w:div w:id="974530734">
      <w:bodyDiv w:val="1"/>
      <w:marLeft w:val="0"/>
      <w:marRight w:val="0"/>
      <w:marTop w:val="0"/>
      <w:marBottom w:val="0"/>
      <w:divBdr>
        <w:top w:val="none" w:sz="0" w:space="0" w:color="auto"/>
        <w:left w:val="none" w:sz="0" w:space="0" w:color="auto"/>
        <w:bottom w:val="none" w:sz="0" w:space="0" w:color="auto"/>
        <w:right w:val="none" w:sz="0" w:space="0" w:color="auto"/>
      </w:divBdr>
    </w:div>
    <w:div w:id="1094283374">
      <w:bodyDiv w:val="1"/>
      <w:marLeft w:val="0"/>
      <w:marRight w:val="0"/>
      <w:marTop w:val="0"/>
      <w:marBottom w:val="0"/>
      <w:divBdr>
        <w:top w:val="none" w:sz="0" w:space="0" w:color="auto"/>
        <w:left w:val="none" w:sz="0" w:space="0" w:color="auto"/>
        <w:bottom w:val="none" w:sz="0" w:space="0" w:color="auto"/>
        <w:right w:val="none" w:sz="0" w:space="0" w:color="auto"/>
      </w:divBdr>
    </w:div>
    <w:div w:id="1153256329">
      <w:bodyDiv w:val="1"/>
      <w:marLeft w:val="0"/>
      <w:marRight w:val="0"/>
      <w:marTop w:val="0"/>
      <w:marBottom w:val="0"/>
      <w:divBdr>
        <w:top w:val="none" w:sz="0" w:space="0" w:color="auto"/>
        <w:left w:val="none" w:sz="0" w:space="0" w:color="auto"/>
        <w:bottom w:val="none" w:sz="0" w:space="0" w:color="auto"/>
        <w:right w:val="none" w:sz="0" w:space="0" w:color="auto"/>
      </w:divBdr>
    </w:div>
    <w:div w:id="1634018920">
      <w:bodyDiv w:val="1"/>
      <w:marLeft w:val="0"/>
      <w:marRight w:val="0"/>
      <w:marTop w:val="0"/>
      <w:marBottom w:val="0"/>
      <w:divBdr>
        <w:top w:val="none" w:sz="0" w:space="0" w:color="auto"/>
        <w:left w:val="none" w:sz="0" w:space="0" w:color="auto"/>
        <w:bottom w:val="none" w:sz="0" w:space="0" w:color="auto"/>
        <w:right w:val="none" w:sz="0" w:space="0" w:color="auto"/>
      </w:divBdr>
    </w:div>
    <w:div w:id="1952129464">
      <w:bodyDiv w:val="1"/>
      <w:marLeft w:val="0"/>
      <w:marRight w:val="0"/>
      <w:marTop w:val="0"/>
      <w:marBottom w:val="0"/>
      <w:divBdr>
        <w:top w:val="none" w:sz="0" w:space="0" w:color="auto"/>
        <w:left w:val="none" w:sz="0" w:space="0" w:color="auto"/>
        <w:bottom w:val="none" w:sz="0" w:space="0" w:color="auto"/>
        <w:right w:val="none" w:sz="0" w:space="0" w:color="auto"/>
      </w:divBdr>
    </w:div>
    <w:div w:id="1980451993">
      <w:bodyDiv w:val="1"/>
      <w:marLeft w:val="0"/>
      <w:marRight w:val="0"/>
      <w:marTop w:val="0"/>
      <w:marBottom w:val="0"/>
      <w:divBdr>
        <w:top w:val="none" w:sz="0" w:space="0" w:color="auto"/>
        <w:left w:val="none" w:sz="0" w:space="0" w:color="auto"/>
        <w:bottom w:val="none" w:sz="0" w:space="0" w:color="auto"/>
        <w:right w:val="none" w:sz="0" w:space="0" w:color="auto"/>
      </w:divBdr>
    </w:div>
    <w:div w:id="2101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0BC9B-8BB6-4576-9548-C975CAE4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1644</Words>
  <Characters>9865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1</dc:creator>
  <cp:keywords/>
  <dc:description/>
  <cp:lastModifiedBy>ANNA</cp:lastModifiedBy>
  <cp:revision>7</cp:revision>
  <cp:lastPrinted>2021-09-27T08:08:00Z</cp:lastPrinted>
  <dcterms:created xsi:type="dcterms:W3CDTF">2021-09-28T17:57:00Z</dcterms:created>
  <dcterms:modified xsi:type="dcterms:W3CDTF">2021-10-13T10:48:00Z</dcterms:modified>
</cp:coreProperties>
</file>