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E7B33" w14:textId="77777777" w:rsidR="00D27CD5" w:rsidRDefault="00D27CD5"/>
    <w:p w14:paraId="2E491A09" w14:textId="77777777" w:rsidR="002863AB" w:rsidRDefault="002863AB"/>
    <w:p w14:paraId="4578A230" w14:textId="77777777" w:rsidR="002863AB" w:rsidRDefault="002863AB"/>
    <w:p w14:paraId="3FF2D9E3" w14:textId="77777777" w:rsidR="002863AB" w:rsidRDefault="002863AB"/>
    <w:p w14:paraId="629DBA1F" w14:textId="77777777" w:rsidR="002863AB" w:rsidRDefault="002863AB"/>
    <w:p w14:paraId="57FA1D3D" w14:textId="77777777" w:rsidR="002863AB" w:rsidRPr="002863AB" w:rsidRDefault="002863AB" w:rsidP="002863AB">
      <w:pPr>
        <w:spacing w:after="0" w:line="240" w:lineRule="auto"/>
        <w:jc w:val="center"/>
        <w:rPr>
          <w:b/>
          <w:color w:val="1F497D" w:themeColor="text2"/>
          <w:sz w:val="52"/>
          <w:szCs w:val="52"/>
        </w:rPr>
      </w:pPr>
      <w:r w:rsidRPr="002863AB">
        <w:rPr>
          <w:b/>
          <w:color w:val="1F497D" w:themeColor="text2"/>
          <w:sz w:val="52"/>
          <w:szCs w:val="52"/>
        </w:rPr>
        <w:t xml:space="preserve">Raport z monitoringu </w:t>
      </w:r>
    </w:p>
    <w:p w14:paraId="31408F2B" w14:textId="77777777" w:rsidR="002863AB" w:rsidRPr="002863AB" w:rsidRDefault="002863AB" w:rsidP="002863AB">
      <w:pPr>
        <w:spacing w:after="0" w:line="240" w:lineRule="auto"/>
        <w:jc w:val="center"/>
        <w:rPr>
          <w:b/>
          <w:color w:val="1F497D" w:themeColor="text2"/>
          <w:sz w:val="52"/>
          <w:szCs w:val="52"/>
        </w:rPr>
      </w:pPr>
      <w:r w:rsidRPr="002863AB">
        <w:rPr>
          <w:b/>
          <w:color w:val="1F497D" w:themeColor="text2"/>
          <w:sz w:val="52"/>
          <w:szCs w:val="52"/>
        </w:rPr>
        <w:t>Lokalnej Strategii Rozwoju</w:t>
      </w:r>
    </w:p>
    <w:p w14:paraId="14C12E94" w14:textId="77777777" w:rsidR="002863AB" w:rsidRDefault="002863AB" w:rsidP="002863AB">
      <w:pPr>
        <w:spacing w:after="0" w:line="240" w:lineRule="auto"/>
        <w:jc w:val="center"/>
        <w:rPr>
          <w:b/>
          <w:color w:val="1F497D" w:themeColor="text2"/>
          <w:sz w:val="52"/>
          <w:szCs w:val="52"/>
        </w:rPr>
      </w:pPr>
      <w:r w:rsidRPr="002863AB">
        <w:rPr>
          <w:b/>
          <w:color w:val="1F497D" w:themeColor="text2"/>
          <w:sz w:val="52"/>
          <w:szCs w:val="52"/>
        </w:rPr>
        <w:t xml:space="preserve"> </w:t>
      </w:r>
      <w:r w:rsidR="006E0F03">
        <w:rPr>
          <w:b/>
          <w:color w:val="1F497D" w:themeColor="text2"/>
          <w:sz w:val="52"/>
          <w:szCs w:val="52"/>
        </w:rPr>
        <w:t xml:space="preserve">Stowarzyszenia </w:t>
      </w:r>
      <w:r w:rsidRPr="002863AB">
        <w:rPr>
          <w:b/>
          <w:color w:val="1F497D" w:themeColor="text2"/>
          <w:sz w:val="52"/>
          <w:szCs w:val="52"/>
        </w:rPr>
        <w:t>Lokaln</w:t>
      </w:r>
      <w:r w:rsidR="006E0F03">
        <w:rPr>
          <w:b/>
          <w:color w:val="1F497D" w:themeColor="text2"/>
          <w:sz w:val="52"/>
          <w:szCs w:val="52"/>
        </w:rPr>
        <w:t>a Grupa</w:t>
      </w:r>
      <w:r w:rsidRPr="002863AB">
        <w:rPr>
          <w:b/>
          <w:color w:val="1F497D" w:themeColor="text2"/>
          <w:sz w:val="52"/>
          <w:szCs w:val="52"/>
        </w:rPr>
        <w:t xml:space="preserve"> Działania „</w:t>
      </w:r>
      <w:r w:rsidR="00993473">
        <w:rPr>
          <w:b/>
          <w:color w:val="1F497D" w:themeColor="text2"/>
          <w:sz w:val="52"/>
          <w:szCs w:val="52"/>
        </w:rPr>
        <w:t>Lepsza Przyszłość Ziemi Ryckiej</w:t>
      </w:r>
      <w:r w:rsidRPr="002863AB">
        <w:rPr>
          <w:b/>
          <w:color w:val="1F497D" w:themeColor="text2"/>
          <w:sz w:val="52"/>
          <w:szCs w:val="52"/>
        </w:rPr>
        <w:t>”</w:t>
      </w:r>
    </w:p>
    <w:p w14:paraId="5224A1F5" w14:textId="77777777" w:rsidR="002863AB" w:rsidRPr="002863AB" w:rsidRDefault="002863AB" w:rsidP="002863AB">
      <w:pPr>
        <w:rPr>
          <w:sz w:val="52"/>
          <w:szCs w:val="52"/>
        </w:rPr>
      </w:pPr>
    </w:p>
    <w:p w14:paraId="626604B3" w14:textId="77777777" w:rsidR="002863AB" w:rsidRPr="002863AB" w:rsidRDefault="002863AB" w:rsidP="002863AB">
      <w:pPr>
        <w:rPr>
          <w:sz w:val="52"/>
          <w:szCs w:val="52"/>
        </w:rPr>
      </w:pPr>
    </w:p>
    <w:p w14:paraId="7ECF38EA" w14:textId="77777777" w:rsidR="002863AB" w:rsidRPr="002863AB" w:rsidRDefault="002863AB" w:rsidP="002863AB">
      <w:pPr>
        <w:rPr>
          <w:sz w:val="52"/>
          <w:szCs w:val="52"/>
        </w:rPr>
      </w:pPr>
    </w:p>
    <w:p w14:paraId="6EC76CCE" w14:textId="77777777" w:rsidR="002863AB" w:rsidRPr="002863AB" w:rsidRDefault="002863AB" w:rsidP="002863AB">
      <w:pPr>
        <w:rPr>
          <w:sz w:val="52"/>
          <w:szCs w:val="52"/>
        </w:rPr>
      </w:pPr>
    </w:p>
    <w:p w14:paraId="73A60827" w14:textId="77777777" w:rsidR="002863AB" w:rsidRPr="002863AB" w:rsidRDefault="002863AB" w:rsidP="002863AB">
      <w:pPr>
        <w:rPr>
          <w:sz w:val="52"/>
          <w:szCs w:val="52"/>
        </w:rPr>
      </w:pPr>
    </w:p>
    <w:p w14:paraId="4393C0F8" w14:textId="77777777" w:rsidR="002863AB" w:rsidRPr="002863AB" w:rsidRDefault="002863AB" w:rsidP="002863AB">
      <w:pPr>
        <w:rPr>
          <w:sz w:val="52"/>
          <w:szCs w:val="52"/>
        </w:rPr>
      </w:pPr>
    </w:p>
    <w:p w14:paraId="165ECD3A" w14:textId="77777777" w:rsidR="002863AB" w:rsidRDefault="002863AB" w:rsidP="002863AB">
      <w:pPr>
        <w:rPr>
          <w:sz w:val="24"/>
          <w:szCs w:val="24"/>
        </w:rPr>
      </w:pPr>
    </w:p>
    <w:p w14:paraId="4DF3E976" w14:textId="77777777" w:rsidR="002863AB" w:rsidRDefault="002863AB" w:rsidP="002863AB">
      <w:pPr>
        <w:rPr>
          <w:sz w:val="24"/>
          <w:szCs w:val="24"/>
        </w:rPr>
      </w:pPr>
    </w:p>
    <w:p w14:paraId="215020F8" w14:textId="77777777" w:rsidR="002863AB" w:rsidRDefault="002863AB" w:rsidP="002863AB">
      <w:pPr>
        <w:rPr>
          <w:sz w:val="24"/>
          <w:szCs w:val="24"/>
        </w:rPr>
      </w:pPr>
    </w:p>
    <w:p w14:paraId="1A0DA06A" w14:textId="77777777" w:rsidR="002863AB" w:rsidRDefault="000E38E8" w:rsidP="00DF6FF3">
      <w:pPr>
        <w:jc w:val="right"/>
        <w:rPr>
          <w:sz w:val="24"/>
          <w:szCs w:val="24"/>
        </w:rPr>
      </w:pPr>
      <w:r>
        <w:rPr>
          <w:sz w:val="24"/>
          <w:szCs w:val="24"/>
        </w:rPr>
        <w:t>Ryki, luty 2021</w:t>
      </w:r>
      <w:r w:rsidR="00DF6FF3">
        <w:rPr>
          <w:sz w:val="24"/>
          <w:szCs w:val="24"/>
        </w:rPr>
        <w:t xml:space="preserve"> r.</w:t>
      </w:r>
    </w:p>
    <w:p w14:paraId="17CFBF94" w14:textId="77777777" w:rsidR="00AC2FD3" w:rsidRDefault="00AC2FD3" w:rsidP="00DF6FF3">
      <w:pPr>
        <w:jc w:val="right"/>
        <w:rPr>
          <w:sz w:val="24"/>
          <w:szCs w:val="24"/>
        </w:rPr>
      </w:pPr>
    </w:p>
    <w:p w14:paraId="17F545AB" w14:textId="77777777" w:rsidR="00AC2FD3" w:rsidRDefault="00AC2FD3" w:rsidP="00AC2FD3">
      <w:pPr>
        <w:jc w:val="both"/>
        <w:rPr>
          <w:sz w:val="24"/>
          <w:szCs w:val="24"/>
        </w:rPr>
      </w:pPr>
    </w:p>
    <w:sdt>
      <w:sdtPr>
        <w:rPr>
          <w:rFonts w:asciiTheme="minorHAnsi" w:eastAsiaTheme="minorHAnsi" w:hAnsiTheme="minorHAnsi" w:cstheme="minorBidi"/>
          <w:b w:val="0"/>
          <w:bCs w:val="0"/>
          <w:color w:val="auto"/>
          <w:sz w:val="22"/>
          <w:szCs w:val="22"/>
          <w:lang w:eastAsia="en-US"/>
        </w:rPr>
        <w:id w:val="173847880"/>
        <w:docPartObj>
          <w:docPartGallery w:val="Table of Contents"/>
          <w:docPartUnique/>
        </w:docPartObj>
      </w:sdtPr>
      <w:sdtEndPr/>
      <w:sdtContent>
        <w:p w14:paraId="377E6DBD" w14:textId="77777777" w:rsidR="00AC2FD3" w:rsidRDefault="00AC2FD3">
          <w:pPr>
            <w:pStyle w:val="Nagwekspisutreci"/>
          </w:pPr>
          <w:r>
            <w:t>Spis treści</w:t>
          </w:r>
        </w:p>
        <w:p w14:paraId="0844C37B" w14:textId="77777777" w:rsidR="00703EEC" w:rsidRDefault="00AC2FD3">
          <w:pPr>
            <w:pStyle w:val="Spistreci1"/>
            <w:tabs>
              <w:tab w:val="left" w:pos="440"/>
              <w:tab w:val="right" w:leader="dot" w:pos="9060"/>
            </w:tabs>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36623459" w:history="1">
            <w:r w:rsidR="00703EEC" w:rsidRPr="0019080A">
              <w:rPr>
                <w:rStyle w:val="Hipercze"/>
                <w:rFonts w:ascii="Times New Roman" w:hAnsi="Times New Roman" w:cs="Times New Roman"/>
                <w:i/>
                <w:noProof/>
              </w:rPr>
              <w:t>I.</w:t>
            </w:r>
            <w:r w:rsidR="00703EEC">
              <w:rPr>
                <w:rFonts w:eastAsiaTheme="minorEastAsia"/>
                <w:noProof/>
                <w:lang w:eastAsia="pl-PL"/>
              </w:rPr>
              <w:tab/>
            </w:r>
            <w:r w:rsidR="00703EEC" w:rsidRPr="0019080A">
              <w:rPr>
                <w:rStyle w:val="Hipercze"/>
                <w:rFonts w:ascii="Times New Roman" w:hAnsi="Times New Roman" w:cs="Times New Roman"/>
                <w:i/>
                <w:noProof/>
              </w:rPr>
              <w:t>Monitoring Lokalnej Strategii Rozwoju Lokalnej Grupy Działania Stowarzyszenie „Lepsza Przyszłość Ziemi Ryckiej”.</w:t>
            </w:r>
            <w:r w:rsidR="00703EEC">
              <w:rPr>
                <w:noProof/>
                <w:webHidden/>
              </w:rPr>
              <w:tab/>
            </w:r>
            <w:r w:rsidR="00703EEC">
              <w:rPr>
                <w:noProof/>
                <w:webHidden/>
              </w:rPr>
              <w:fldChar w:fldCharType="begin"/>
            </w:r>
            <w:r w:rsidR="00703EEC">
              <w:rPr>
                <w:noProof/>
                <w:webHidden/>
              </w:rPr>
              <w:instrText xml:space="preserve"> PAGEREF _Toc36623459 \h </w:instrText>
            </w:r>
            <w:r w:rsidR="00703EEC">
              <w:rPr>
                <w:noProof/>
                <w:webHidden/>
              </w:rPr>
            </w:r>
            <w:r w:rsidR="00703EEC">
              <w:rPr>
                <w:noProof/>
                <w:webHidden/>
              </w:rPr>
              <w:fldChar w:fldCharType="separate"/>
            </w:r>
            <w:r w:rsidR="00575B73">
              <w:rPr>
                <w:noProof/>
                <w:webHidden/>
              </w:rPr>
              <w:t>3</w:t>
            </w:r>
            <w:r w:rsidR="00703EEC">
              <w:rPr>
                <w:noProof/>
                <w:webHidden/>
              </w:rPr>
              <w:fldChar w:fldCharType="end"/>
            </w:r>
          </w:hyperlink>
        </w:p>
        <w:p w14:paraId="510BF4AA" w14:textId="77777777" w:rsidR="00703EEC" w:rsidRDefault="00A345D2">
          <w:pPr>
            <w:pStyle w:val="Spistreci1"/>
            <w:tabs>
              <w:tab w:val="left" w:pos="440"/>
              <w:tab w:val="right" w:leader="dot" w:pos="9060"/>
            </w:tabs>
            <w:rPr>
              <w:rFonts w:eastAsiaTheme="minorEastAsia"/>
              <w:noProof/>
              <w:lang w:eastAsia="pl-PL"/>
            </w:rPr>
          </w:pPr>
          <w:hyperlink w:anchor="_Toc36623460" w:history="1">
            <w:r w:rsidR="00703EEC" w:rsidRPr="0019080A">
              <w:rPr>
                <w:rStyle w:val="Hipercze"/>
                <w:rFonts w:ascii="Times New Roman" w:hAnsi="Times New Roman" w:cs="Times New Roman"/>
                <w:i/>
                <w:noProof/>
              </w:rPr>
              <w:t>II.</w:t>
            </w:r>
            <w:r w:rsidR="00703EEC">
              <w:rPr>
                <w:rFonts w:eastAsiaTheme="minorEastAsia"/>
                <w:noProof/>
                <w:lang w:eastAsia="pl-PL"/>
              </w:rPr>
              <w:tab/>
            </w:r>
            <w:r w:rsidR="00703EEC" w:rsidRPr="0019080A">
              <w:rPr>
                <w:rStyle w:val="Hipercze"/>
                <w:rFonts w:ascii="Times New Roman" w:hAnsi="Times New Roman" w:cs="Times New Roman"/>
                <w:i/>
                <w:noProof/>
              </w:rPr>
              <w:t>Działania komunikacyjne Lokalnej Grupy Działania Stowarzyszenie „Lepsza Przyszłość Ziemi Ryckiej”.</w:t>
            </w:r>
            <w:r w:rsidR="00703EEC">
              <w:rPr>
                <w:noProof/>
                <w:webHidden/>
              </w:rPr>
              <w:tab/>
            </w:r>
            <w:r w:rsidR="00703EEC">
              <w:rPr>
                <w:noProof/>
                <w:webHidden/>
              </w:rPr>
              <w:fldChar w:fldCharType="begin"/>
            </w:r>
            <w:r w:rsidR="00703EEC">
              <w:rPr>
                <w:noProof/>
                <w:webHidden/>
              </w:rPr>
              <w:instrText xml:space="preserve"> PAGEREF _Toc36623460 \h </w:instrText>
            </w:r>
            <w:r w:rsidR="00703EEC">
              <w:rPr>
                <w:noProof/>
                <w:webHidden/>
              </w:rPr>
            </w:r>
            <w:r w:rsidR="00703EEC">
              <w:rPr>
                <w:noProof/>
                <w:webHidden/>
              </w:rPr>
              <w:fldChar w:fldCharType="separate"/>
            </w:r>
            <w:r w:rsidR="00575B73">
              <w:rPr>
                <w:noProof/>
                <w:webHidden/>
              </w:rPr>
              <w:t>7</w:t>
            </w:r>
            <w:r w:rsidR="00703EEC">
              <w:rPr>
                <w:noProof/>
                <w:webHidden/>
              </w:rPr>
              <w:fldChar w:fldCharType="end"/>
            </w:r>
          </w:hyperlink>
        </w:p>
        <w:p w14:paraId="52B5F353" w14:textId="77777777" w:rsidR="00703EEC" w:rsidRDefault="00A345D2">
          <w:pPr>
            <w:pStyle w:val="Spistreci1"/>
            <w:tabs>
              <w:tab w:val="left" w:pos="660"/>
              <w:tab w:val="right" w:leader="dot" w:pos="9060"/>
            </w:tabs>
            <w:rPr>
              <w:rFonts w:eastAsiaTheme="minorEastAsia"/>
              <w:noProof/>
              <w:lang w:eastAsia="pl-PL"/>
            </w:rPr>
          </w:pPr>
          <w:hyperlink w:anchor="_Toc36623461" w:history="1">
            <w:r w:rsidR="00703EEC" w:rsidRPr="0019080A">
              <w:rPr>
                <w:rStyle w:val="Hipercze"/>
                <w:rFonts w:ascii="Times New Roman" w:hAnsi="Times New Roman" w:cs="Times New Roman"/>
                <w:noProof/>
              </w:rPr>
              <w:t>III.</w:t>
            </w:r>
            <w:r w:rsidR="00703EEC">
              <w:rPr>
                <w:rFonts w:eastAsiaTheme="minorEastAsia"/>
                <w:noProof/>
                <w:lang w:eastAsia="pl-PL"/>
              </w:rPr>
              <w:tab/>
            </w:r>
            <w:r w:rsidR="00703EEC" w:rsidRPr="0019080A">
              <w:rPr>
                <w:rStyle w:val="Hipercze"/>
                <w:rFonts w:ascii="Times New Roman" w:hAnsi="Times New Roman" w:cs="Times New Roman"/>
                <w:noProof/>
              </w:rPr>
              <w:t>Cele i przedsięwzięcia zdefiniowane w Lokalnej Strategii Rozwoju Lokalnej Grupy Działania „Lepsza Przyszłość Ziemi Ryckiej”</w:t>
            </w:r>
            <w:r w:rsidR="00703EEC">
              <w:rPr>
                <w:noProof/>
                <w:webHidden/>
              </w:rPr>
              <w:tab/>
            </w:r>
            <w:r w:rsidR="00703EEC">
              <w:rPr>
                <w:noProof/>
                <w:webHidden/>
              </w:rPr>
              <w:fldChar w:fldCharType="begin"/>
            </w:r>
            <w:r w:rsidR="00703EEC">
              <w:rPr>
                <w:noProof/>
                <w:webHidden/>
              </w:rPr>
              <w:instrText xml:space="preserve"> PAGEREF _Toc36623461 \h </w:instrText>
            </w:r>
            <w:r w:rsidR="00703EEC">
              <w:rPr>
                <w:noProof/>
                <w:webHidden/>
              </w:rPr>
            </w:r>
            <w:r w:rsidR="00703EEC">
              <w:rPr>
                <w:noProof/>
                <w:webHidden/>
              </w:rPr>
              <w:fldChar w:fldCharType="separate"/>
            </w:r>
            <w:r w:rsidR="00575B73">
              <w:rPr>
                <w:noProof/>
                <w:webHidden/>
              </w:rPr>
              <w:t>9</w:t>
            </w:r>
            <w:r w:rsidR="00703EEC">
              <w:rPr>
                <w:noProof/>
                <w:webHidden/>
              </w:rPr>
              <w:fldChar w:fldCharType="end"/>
            </w:r>
          </w:hyperlink>
        </w:p>
        <w:p w14:paraId="2944A1A1" w14:textId="77777777" w:rsidR="00703EEC" w:rsidRDefault="00A345D2">
          <w:pPr>
            <w:pStyle w:val="Spistreci1"/>
            <w:tabs>
              <w:tab w:val="right" w:leader="dot" w:pos="9060"/>
            </w:tabs>
            <w:rPr>
              <w:rFonts w:eastAsiaTheme="minorEastAsia"/>
              <w:noProof/>
              <w:lang w:eastAsia="pl-PL"/>
            </w:rPr>
          </w:pPr>
          <w:hyperlink w:anchor="_Toc36623462" w:history="1">
            <w:r w:rsidR="00703EEC" w:rsidRPr="0019080A">
              <w:rPr>
                <w:rStyle w:val="Hipercze"/>
                <w:rFonts w:ascii="Times New Roman" w:hAnsi="Times New Roman" w:cs="Times New Roman"/>
                <w:noProof/>
              </w:rPr>
              <w:t>Warsztat refleksyjny</w:t>
            </w:r>
            <w:r w:rsidR="00703EEC">
              <w:rPr>
                <w:noProof/>
                <w:webHidden/>
              </w:rPr>
              <w:tab/>
            </w:r>
            <w:r w:rsidR="00703EEC">
              <w:rPr>
                <w:noProof/>
                <w:webHidden/>
              </w:rPr>
              <w:fldChar w:fldCharType="begin"/>
            </w:r>
            <w:r w:rsidR="00703EEC">
              <w:rPr>
                <w:noProof/>
                <w:webHidden/>
              </w:rPr>
              <w:instrText xml:space="preserve"> PAGEREF _Toc36623462 \h </w:instrText>
            </w:r>
            <w:r w:rsidR="00703EEC">
              <w:rPr>
                <w:noProof/>
                <w:webHidden/>
              </w:rPr>
            </w:r>
            <w:r w:rsidR="00703EEC">
              <w:rPr>
                <w:noProof/>
                <w:webHidden/>
              </w:rPr>
              <w:fldChar w:fldCharType="separate"/>
            </w:r>
            <w:r w:rsidR="00575B73">
              <w:rPr>
                <w:noProof/>
                <w:webHidden/>
              </w:rPr>
              <w:t>18</w:t>
            </w:r>
            <w:r w:rsidR="00703EEC">
              <w:rPr>
                <w:noProof/>
                <w:webHidden/>
              </w:rPr>
              <w:fldChar w:fldCharType="end"/>
            </w:r>
          </w:hyperlink>
        </w:p>
        <w:p w14:paraId="48F9553C" w14:textId="77777777" w:rsidR="00703EEC" w:rsidRDefault="00A345D2">
          <w:pPr>
            <w:pStyle w:val="Spistreci1"/>
            <w:tabs>
              <w:tab w:val="right" w:leader="dot" w:pos="9060"/>
            </w:tabs>
            <w:rPr>
              <w:rFonts w:eastAsiaTheme="minorEastAsia"/>
              <w:noProof/>
              <w:lang w:eastAsia="pl-PL"/>
            </w:rPr>
          </w:pPr>
          <w:hyperlink w:anchor="_Toc36623463" w:history="1">
            <w:r w:rsidR="00703EEC" w:rsidRPr="0019080A">
              <w:rPr>
                <w:rStyle w:val="Hipercze"/>
                <w:rFonts w:ascii="Times New Roman" w:hAnsi="Times New Roman" w:cs="Times New Roman"/>
                <w:noProof/>
              </w:rPr>
              <w:t>1.Czy realizacja finansowa i rzeczowa LSR przebiegała zgodnie z planem i można ją uznać za zadowalającą?</w:t>
            </w:r>
            <w:r w:rsidR="00703EEC">
              <w:rPr>
                <w:noProof/>
                <w:webHidden/>
              </w:rPr>
              <w:tab/>
            </w:r>
            <w:r w:rsidR="00703EEC">
              <w:rPr>
                <w:noProof/>
                <w:webHidden/>
              </w:rPr>
              <w:fldChar w:fldCharType="begin"/>
            </w:r>
            <w:r w:rsidR="00703EEC">
              <w:rPr>
                <w:noProof/>
                <w:webHidden/>
              </w:rPr>
              <w:instrText xml:space="preserve"> PAGEREF _Toc36623463 \h </w:instrText>
            </w:r>
            <w:r w:rsidR="00703EEC">
              <w:rPr>
                <w:noProof/>
                <w:webHidden/>
              </w:rPr>
            </w:r>
            <w:r w:rsidR="00703EEC">
              <w:rPr>
                <w:noProof/>
                <w:webHidden/>
              </w:rPr>
              <w:fldChar w:fldCharType="separate"/>
            </w:r>
            <w:r w:rsidR="00575B73">
              <w:rPr>
                <w:noProof/>
                <w:webHidden/>
              </w:rPr>
              <w:t>18</w:t>
            </w:r>
            <w:r w:rsidR="00703EEC">
              <w:rPr>
                <w:noProof/>
                <w:webHidden/>
              </w:rPr>
              <w:fldChar w:fldCharType="end"/>
            </w:r>
          </w:hyperlink>
        </w:p>
        <w:p w14:paraId="2047BE08" w14:textId="77777777" w:rsidR="00703EEC" w:rsidRDefault="00A345D2">
          <w:pPr>
            <w:pStyle w:val="Spistreci1"/>
            <w:tabs>
              <w:tab w:val="right" w:leader="dot" w:pos="9060"/>
            </w:tabs>
            <w:rPr>
              <w:rFonts w:eastAsiaTheme="minorEastAsia"/>
              <w:noProof/>
              <w:lang w:eastAsia="pl-PL"/>
            </w:rPr>
          </w:pPr>
          <w:hyperlink w:anchor="_Toc36623464" w:history="1">
            <w:r w:rsidR="00703EEC" w:rsidRPr="0019080A">
              <w:rPr>
                <w:rStyle w:val="Hipercze"/>
                <w:rFonts w:ascii="Times New Roman" w:hAnsi="Times New Roman" w:cs="Times New Roman"/>
                <w:noProof/>
              </w:rPr>
              <w:t>2.W jakim stopniu jakość składanych projektów wybieranych we wszystkich obszarach tematycznych wpływa na osiąganie wskaźników w zaplanowanym czasie?</w:t>
            </w:r>
            <w:r w:rsidR="00703EEC">
              <w:rPr>
                <w:noProof/>
                <w:webHidden/>
              </w:rPr>
              <w:tab/>
            </w:r>
            <w:r w:rsidR="00703EEC">
              <w:rPr>
                <w:noProof/>
                <w:webHidden/>
              </w:rPr>
              <w:fldChar w:fldCharType="begin"/>
            </w:r>
            <w:r w:rsidR="00703EEC">
              <w:rPr>
                <w:noProof/>
                <w:webHidden/>
              </w:rPr>
              <w:instrText xml:space="preserve"> PAGEREF _Toc36623464 \h </w:instrText>
            </w:r>
            <w:r w:rsidR="00703EEC">
              <w:rPr>
                <w:noProof/>
                <w:webHidden/>
              </w:rPr>
            </w:r>
            <w:r w:rsidR="00703EEC">
              <w:rPr>
                <w:noProof/>
                <w:webHidden/>
              </w:rPr>
              <w:fldChar w:fldCharType="separate"/>
            </w:r>
            <w:r w:rsidR="00575B73">
              <w:rPr>
                <w:noProof/>
                <w:webHidden/>
              </w:rPr>
              <w:t>18</w:t>
            </w:r>
            <w:r w:rsidR="00703EEC">
              <w:rPr>
                <w:noProof/>
                <w:webHidden/>
              </w:rPr>
              <w:fldChar w:fldCharType="end"/>
            </w:r>
          </w:hyperlink>
        </w:p>
        <w:p w14:paraId="7B520D92" w14:textId="77777777" w:rsidR="00703EEC" w:rsidRDefault="00A345D2">
          <w:pPr>
            <w:pStyle w:val="Spistreci1"/>
            <w:tabs>
              <w:tab w:val="right" w:leader="dot" w:pos="9060"/>
            </w:tabs>
            <w:rPr>
              <w:rFonts w:eastAsiaTheme="minorEastAsia"/>
              <w:noProof/>
              <w:lang w:eastAsia="pl-PL"/>
            </w:rPr>
          </w:pPr>
          <w:hyperlink w:anchor="_Toc36623465" w:history="1">
            <w:r w:rsidR="00703EEC" w:rsidRPr="0019080A">
              <w:rPr>
                <w:rStyle w:val="Hipercze"/>
                <w:rFonts w:ascii="Times New Roman" w:hAnsi="Times New Roman" w:cs="Times New Roman"/>
                <w:noProof/>
              </w:rPr>
              <w:t>3.W jakim stopniu stosowane kryteria wyboru projektów spełniają swoją rolę?</w:t>
            </w:r>
            <w:r w:rsidR="00703EEC">
              <w:rPr>
                <w:noProof/>
                <w:webHidden/>
              </w:rPr>
              <w:tab/>
            </w:r>
            <w:r w:rsidR="00703EEC">
              <w:rPr>
                <w:noProof/>
                <w:webHidden/>
              </w:rPr>
              <w:fldChar w:fldCharType="begin"/>
            </w:r>
            <w:r w:rsidR="00703EEC">
              <w:rPr>
                <w:noProof/>
                <w:webHidden/>
              </w:rPr>
              <w:instrText xml:space="preserve"> PAGEREF _Toc36623465 \h </w:instrText>
            </w:r>
            <w:r w:rsidR="00703EEC">
              <w:rPr>
                <w:noProof/>
                <w:webHidden/>
              </w:rPr>
            </w:r>
            <w:r w:rsidR="00703EEC">
              <w:rPr>
                <w:noProof/>
                <w:webHidden/>
              </w:rPr>
              <w:fldChar w:fldCharType="separate"/>
            </w:r>
            <w:r w:rsidR="00575B73">
              <w:rPr>
                <w:noProof/>
                <w:webHidden/>
              </w:rPr>
              <w:t>19</w:t>
            </w:r>
            <w:r w:rsidR="00703EEC">
              <w:rPr>
                <w:noProof/>
                <w:webHidden/>
              </w:rPr>
              <w:fldChar w:fldCharType="end"/>
            </w:r>
          </w:hyperlink>
        </w:p>
        <w:p w14:paraId="15DFA3FC" w14:textId="77777777" w:rsidR="00703EEC" w:rsidRDefault="00A345D2">
          <w:pPr>
            <w:pStyle w:val="Spistreci1"/>
            <w:tabs>
              <w:tab w:val="right" w:leader="dot" w:pos="9060"/>
            </w:tabs>
            <w:rPr>
              <w:rFonts w:eastAsiaTheme="minorEastAsia"/>
              <w:noProof/>
              <w:lang w:eastAsia="pl-PL"/>
            </w:rPr>
          </w:pPr>
          <w:hyperlink w:anchor="_Toc36623466" w:history="1">
            <w:r w:rsidR="00703EEC" w:rsidRPr="0019080A">
              <w:rPr>
                <w:rStyle w:val="Hipercze"/>
                <w:rFonts w:ascii="Times New Roman" w:hAnsi="Times New Roman" w:cs="Times New Roman"/>
                <w:noProof/>
              </w:rPr>
              <w:t>4.W jakim stopniu wybierane projekty realizowane w ramach LSR przyczyniają się do osiągnięcia celów LSR i w jakim stopniu przyczyniają się do odpowiadania na potrzeby społeczności z obszaru LGD?</w:t>
            </w:r>
            <w:r w:rsidR="00703EEC">
              <w:rPr>
                <w:noProof/>
                <w:webHidden/>
              </w:rPr>
              <w:tab/>
            </w:r>
            <w:r w:rsidR="00703EEC">
              <w:rPr>
                <w:noProof/>
                <w:webHidden/>
              </w:rPr>
              <w:fldChar w:fldCharType="begin"/>
            </w:r>
            <w:r w:rsidR="00703EEC">
              <w:rPr>
                <w:noProof/>
                <w:webHidden/>
              </w:rPr>
              <w:instrText xml:space="preserve"> PAGEREF _Toc36623466 \h </w:instrText>
            </w:r>
            <w:r w:rsidR="00703EEC">
              <w:rPr>
                <w:noProof/>
                <w:webHidden/>
              </w:rPr>
            </w:r>
            <w:r w:rsidR="00703EEC">
              <w:rPr>
                <w:noProof/>
                <w:webHidden/>
              </w:rPr>
              <w:fldChar w:fldCharType="separate"/>
            </w:r>
            <w:r w:rsidR="00575B73">
              <w:rPr>
                <w:noProof/>
                <w:webHidden/>
              </w:rPr>
              <w:t>19</w:t>
            </w:r>
            <w:r w:rsidR="00703EEC">
              <w:rPr>
                <w:noProof/>
                <w:webHidden/>
              </w:rPr>
              <w:fldChar w:fldCharType="end"/>
            </w:r>
          </w:hyperlink>
        </w:p>
        <w:p w14:paraId="3FA2BD75" w14:textId="77777777" w:rsidR="00703EEC" w:rsidRDefault="00A345D2">
          <w:pPr>
            <w:pStyle w:val="Spistreci1"/>
            <w:tabs>
              <w:tab w:val="right" w:leader="dot" w:pos="9060"/>
            </w:tabs>
            <w:rPr>
              <w:rFonts w:eastAsiaTheme="minorEastAsia"/>
              <w:noProof/>
              <w:lang w:eastAsia="pl-PL"/>
            </w:rPr>
          </w:pPr>
          <w:hyperlink w:anchor="_Toc36623467" w:history="1">
            <w:r w:rsidR="00703EEC" w:rsidRPr="0019080A">
              <w:rPr>
                <w:rStyle w:val="Hipercze"/>
                <w:rFonts w:ascii="Times New Roman" w:hAnsi="Times New Roman" w:cs="Times New Roman"/>
                <w:noProof/>
              </w:rPr>
              <w:t>6.Czy procedury naboru wyboru i realizacji projektów są przyjazne dla beneficjentów?</w:t>
            </w:r>
            <w:r w:rsidR="00703EEC">
              <w:rPr>
                <w:noProof/>
                <w:webHidden/>
              </w:rPr>
              <w:tab/>
            </w:r>
            <w:r w:rsidR="00703EEC">
              <w:rPr>
                <w:noProof/>
                <w:webHidden/>
              </w:rPr>
              <w:fldChar w:fldCharType="begin"/>
            </w:r>
            <w:r w:rsidR="00703EEC">
              <w:rPr>
                <w:noProof/>
                <w:webHidden/>
              </w:rPr>
              <w:instrText xml:space="preserve"> PAGEREF _Toc36623467 \h </w:instrText>
            </w:r>
            <w:r w:rsidR="00703EEC">
              <w:rPr>
                <w:noProof/>
                <w:webHidden/>
              </w:rPr>
            </w:r>
            <w:r w:rsidR="00703EEC">
              <w:rPr>
                <w:noProof/>
                <w:webHidden/>
              </w:rPr>
              <w:fldChar w:fldCharType="separate"/>
            </w:r>
            <w:r w:rsidR="00575B73">
              <w:rPr>
                <w:noProof/>
                <w:webHidden/>
              </w:rPr>
              <w:t>20</w:t>
            </w:r>
            <w:r w:rsidR="00703EEC">
              <w:rPr>
                <w:noProof/>
                <w:webHidden/>
              </w:rPr>
              <w:fldChar w:fldCharType="end"/>
            </w:r>
          </w:hyperlink>
        </w:p>
        <w:p w14:paraId="614B1335" w14:textId="77777777" w:rsidR="00703EEC" w:rsidRDefault="00A345D2">
          <w:pPr>
            <w:pStyle w:val="Spistreci1"/>
            <w:tabs>
              <w:tab w:val="right" w:leader="dot" w:pos="9060"/>
            </w:tabs>
            <w:rPr>
              <w:rFonts w:eastAsiaTheme="minorEastAsia"/>
              <w:noProof/>
              <w:lang w:eastAsia="pl-PL"/>
            </w:rPr>
          </w:pPr>
          <w:hyperlink w:anchor="_Toc36623468" w:history="1">
            <w:r w:rsidR="00703EEC" w:rsidRPr="0019080A">
              <w:rPr>
                <w:rStyle w:val="Hipercze"/>
                <w:rFonts w:ascii="Times New Roman" w:hAnsi="Times New Roman" w:cs="Times New Roman"/>
                <w:noProof/>
              </w:rPr>
              <w:t>7.Jaka jest skuteczność działania biura LGD (działań animacyjnych, informacyjno-promocyjnych, doradczych)?</w:t>
            </w:r>
            <w:r w:rsidR="00703EEC">
              <w:rPr>
                <w:noProof/>
                <w:webHidden/>
              </w:rPr>
              <w:tab/>
            </w:r>
            <w:r w:rsidR="00703EEC">
              <w:rPr>
                <w:noProof/>
                <w:webHidden/>
              </w:rPr>
              <w:fldChar w:fldCharType="begin"/>
            </w:r>
            <w:r w:rsidR="00703EEC">
              <w:rPr>
                <w:noProof/>
                <w:webHidden/>
              </w:rPr>
              <w:instrText xml:space="preserve"> PAGEREF _Toc36623468 \h </w:instrText>
            </w:r>
            <w:r w:rsidR="00703EEC">
              <w:rPr>
                <w:noProof/>
                <w:webHidden/>
              </w:rPr>
            </w:r>
            <w:r w:rsidR="00703EEC">
              <w:rPr>
                <w:noProof/>
                <w:webHidden/>
              </w:rPr>
              <w:fldChar w:fldCharType="separate"/>
            </w:r>
            <w:r w:rsidR="00575B73">
              <w:rPr>
                <w:noProof/>
                <w:webHidden/>
              </w:rPr>
              <w:t>20</w:t>
            </w:r>
            <w:r w:rsidR="00703EEC">
              <w:rPr>
                <w:noProof/>
                <w:webHidden/>
              </w:rPr>
              <w:fldChar w:fldCharType="end"/>
            </w:r>
          </w:hyperlink>
        </w:p>
        <w:p w14:paraId="182CD310" w14:textId="77777777" w:rsidR="00703EEC" w:rsidRDefault="00A345D2">
          <w:pPr>
            <w:pStyle w:val="Spistreci1"/>
            <w:tabs>
              <w:tab w:val="right" w:leader="dot" w:pos="9060"/>
            </w:tabs>
            <w:rPr>
              <w:rFonts w:eastAsiaTheme="minorEastAsia"/>
              <w:noProof/>
              <w:lang w:eastAsia="pl-PL"/>
            </w:rPr>
          </w:pPr>
          <w:hyperlink w:anchor="_Toc36623469" w:history="1">
            <w:r w:rsidR="00703EEC" w:rsidRPr="0019080A">
              <w:rPr>
                <w:rStyle w:val="Hipercze"/>
                <w:rFonts w:ascii="Times New Roman" w:hAnsi="Times New Roman" w:cs="Times New Roman"/>
                <w:noProof/>
              </w:rPr>
              <w:t>8.Jakie zmiany należy wprowadzić w działaniach LGD, by skuteczniej realizowała cele LSR?</w:t>
            </w:r>
            <w:r w:rsidR="00703EEC">
              <w:rPr>
                <w:noProof/>
                <w:webHidden/>
              </w:rPr>
              <w:tab/>
            </w:r>
            <w:r w:rsidR="00703EEC">
              <w:rPr>
                <w:noProof/>
                <w:webHidden/>
              </w:rPr>
              <w:fldChar w:fldCharType="begin"/>
            </w:r>
            <w:r w:rsidR="00703EEC">
              <w:rPr>
                <w:noProof/>
                <w:webHidden/>
              </w:rPr>
              <w:instrText xml:space="preserve"> PAGEREF _Toc36623469 \h </w:instrText>
            </w:r>
            <w:r w:rsidR="00703EEC">
              <w:rPr>
                <w:noProof/>
                <w:webHidden/>
              </w:rPr>
            </w:r>
            <w:r w:rsidR="00703EEC">
              <w:rPr>
                <w:noProof/>
                <w:webHidden/>
              </w:rPr>
              <w:fldChar w:fldCharType="separate"/>
            </w:r>
            <w:r w:rsidR="00575B73">
              <w:rPr>
                <w:noProof/>
                <w:webHidden/>
              </w:rPr>
              <w:t>21</w:t>
            </w:r>
            <w:r w:rsidR="00703EEC">
              <w:rPr>
                <w:noProof/>
                <w:webHidden/>
              </w:rPr>
              <w:fldChar w:fldCharType="end"/>
            </w:r>
          </w:hyperlink>
        </w:p>
        <w:p w14:paraId="0AA9DB7E" w14:textId="77777777" w:rsidR="00AC2FD3" w:rsidRDefault="00AC2FD3">
          <w:r>
            <w:rPr>
              <w:b/>
              <w:bCs/>
            </w:rPr>
            <w:fldChar w:fldCharType="end"/>
          </w:r>
        </w:p>
      </w:sdtContent>
    </w:sdt>
    <w:p w14:paraId="3156199C" w14:textId="77777777" w:rsidR="00AC2FD3" w:rsidRPr="00AC2FD3" w:rsidRDefault="00AC2FD3" w:rsidP="00AC2FD3">
      <w:pPr>
        <w:jc w:val="both"/>
        <w:rPr>
          <w:rFonts w:ascii="Times New Roman" w:hAnsi="Times New Roman" w:cs="Times New Roman"/>
        </w:rPr>
      </w:pPr>
    </w:p>
    <w:p w14:paraId="4F214F49" w14:textId="77777777" w:rsidR="00735BC3" w:rsidRPr="00AC2FD3" w:rsidRDefault="00735BC3" w:rsidP="00DF6FF3">
      <w:pPr>
        <w:jc w:val="right"/>
        <w:rPr>
          <w:rFonts w:ascii="Times New Roman" w:hAnsi="Times New Roman" w:cs="Times New Roman"/>
        </w:rPr>
      </w:pPr>
    </w:p>
    <w:p w14:paraId="4BEB86A6" w14:textId="77777777" w:rsidR="00121FAD" w:rsidRDefault="00121FAD" w:rsidP="00121FAD">
      <w:pPr>
        <w:pStyle w:val="Nagwek1"/>
        <w:jc w:val="both"/>
        <w:rPr>
          <w:lang w:eastAsia="pl-PL"/>
        </w:rPr>
      </w:pPr>
      <w:bookmarkStart w:id="0" w:name="_Toc509861934"/>
    </w:p>
    <w:p w14:paraId="2599740F" w14:textId="77777777" w:rsidR="00AC2FD3" w:rsidRDefault="00AC2FD3" w:rsidP="00AC2FD3">
      <w:pPr>
        <w:rPr>
          <w:lang w:eastAsia="pl-PL"/>
        </w:rPr>
      </w:pPr>
    </w:p>
    <w:p w14:paraId="0B06308E" w14:textId="77777777" w:rsidR="00AC2FD3" w:rsidRDefault="00AC2FD3" w:rsidP="00AC2FD3">
      <w:pPr>
        <w:rPr>
          <w:lang w:eastAsia="pl-PL"/>
        </w:rPr>
      </w:pPr>
    </w:p>
    <w:p w14:paraId="0781678B" w14:textId="77777777" w:rsidR="00AC2FD3" w:rsidRDefault="00AC2FD3" w:rsidP="00AC2FD3">
      <w:pPr>
        <w:rPr>
          <w:lang w:eastAsia="pl-PL"/>
        </w:rPr>
      </w:pPr>
    </w:p>
    <w:p w14:paraId="0A6DFC91" w14:textId="77777777" w:rsidR="00AC2FD3" w:rsidRPr="00AC2FD3" w:rsidRDefault="00AC2FD3" w:rsidP="00AC2FD3">
      <w:pPr>
        <w:rPr>
          <w:lang w:eastAsia="pl-PL"/>
        </w:rPr>
      </w:pPr>
    </w:p>
    <w:p w14:paraId="387EFB93" w14:textId="77777777" w:rsidR="00070A66" w:rsidRPr="00DC449E" w:rsidRDefault="00993473" w:rsidP="00025427">
      <w:pPr>
        <w:pStyle w:val="Nagwek1"/>
        <w:numPr>
          <w:ilvl w:val="0"/>
          <w:numId w:val="15"/>
        </w:numPr>
        <w:jc w:val="both"/>
        <w:rPr>
          <w:rFonts w:ascii="Times New Roman" w:hAnsi="Times New Roman" w:cs="Times New Roman"/>
          <w:i/>
        </w:rPr>
      </w:pPr>
      <w:bookmarkStart w:id="1" w:name="_Toc36623459"/>
      <w:r w:rsidRPr="00DC449E">
        <w:rPr>
          <w:rFonts w:ascii="Times New Roman" w:hAnsi="Times New Roman" w:cs="Times New Roman"/>
          <w:i/>
        </w:rPr>
        <w:lastRenderedPageBreak/>
        <w:t xml:space="preserve">Monitoring </w:t>
      </w:r>
      <w:r w:rsidR="00070A66" w:rsidRPr="00DC449E">
        <w:rPr>
          <w:rFonts w:ascii="Times New Roman" w:hAnsi="Times New Roman" w:cs="Times New Roman"/>
          <w:i/>
        </w:rPr>
        <w:t xml:space="preserve">Lokalnej Strategii Rozwoju </w:t>
      </w:r>
      <w:r w:rsidR="009D20AB">
        <w:rPr>
          <w:rFonts w:ascii="Times New Roman" w:hAnsi="Times New Roman" w:cs="Times New Roman"/>
          <w:i/>
        </w:rPr>
        <w:t>Stowarzyszenia Lokalna</w:t>
      </w:r>
      <w:r w:rsidR="00070A66" w:rsidRPr="00DC449E">
        <w:rPr>
          <w:rFonts w:ascii="Times New Roman" w:hAnsi="Times New Roman" w:cs="Times New Roman"/>
          <w:i/>
        </w:rPr>
        <w:t xml:space="preserve"> Grup</w:t>
      </w:r>
      <w:r w:rsidR="009D20AB">
        <w:rPr>
          <w:rFonts w:ascii="Times New Roman" w:hAnsi="Times New Roman" w:cs="Times New Roman"/>
          <w:i/>
        </w:rPr>
        <w:t>a</w:t>
      </w:r>
      <w:r w:rsidR="00070A66" w:rsidRPr="00DC449E">
        <w:rPr>
          <w:rFonts w:ascii="Times New Roman" w:hAnsi="Times New Roman" w:cs="Times New Roman"/>
          <w:i/>
        </w:rPr>
        <w:t xml:space="preserve"> Działania „</w:t>
      </w:r>
      <w:r w:rsidRPr="00DC449E">
        <w:rPr>
          <w:rFonts w:ascii="Times New Roman" w:hAnsi="Times New Roman" w:cs="Times New Roman"/>
          <w:i/>
        </w:rPr>
        <w:t>Lepsza Przyszłość Ziemi Ryckiej</w:t>
      </w:r>
      <w:r w:rsidR="00070A66" w:rsidRPr="00DC449E">
        <w:rPr>
          <w:rFonts w:ascii="Times New Roman" w:hAnsi="Times New Roman" w:cs="Times New Roman"/>
          <w:i/>
        </w:rPr>
        <w:t>”.</w:t>
      </w:r>
      <w:bookmarkEnd w:id="0"/>
      <w:bookmarkEnd w:id="1"/>
    </w:p>
    <w:p w14:paraId="7A861961" w14:textId="77777777" w:rsidR="00070A66" w:rsidRDefault="00070A66" w:rsidP="00070A66"/>
    <w:p w14:paraId="05889C6C" w14:textId="77777777" w:rsidR="00614FA1" w:rsidRPr="00121FAD" w:rsidRDefault="00993473" w:rsidP="00DC449E">
      <w:pPr>
        <w:jc w:val="both"/>
        <w:rPr>
          <w:rFonts w:ascii="Times New Roman" w:hAnsi="Times New Roman" w:cs="Times New Roman"/>
          <w:color w:val="000000"/>
        </w:rPr>
      </w:pPr>
      <w:r w:rsidRPr="00121FAD">
        <w:rPr>
          <w:rFonts w:ascii="Times New Roman" w:hAnsi="Times New Roman" w:cs="Times New Roman"/>
          <w:color w:val="000000"/>
        </w:rPr>
        <w:t>Ewaluacja to obiektywna ocena projektu, programu lub polityki na wszystkich jego etapach, tj. planowania, realizacji i mierzenia rezultatów. Powinna ona dostarczyć rzetelnych i przydatnych informacji pozwalając wykorzystać zdobytą w ten sposób wiedzę w procesie decyzyjnym. Często dotyczy ona procesu określenia wartości lub ważności działania, polityki lub programu. Definicja ewaluacji opracowana przez Komisję Europejską w wytycznych w zakresie monitoringu i ewaluacji Europejskiego Funduszu Spójności oraz Europejskiego Funduszu Rozwoju Regionalnego kładzie nacisk na zbadanie wpływu na zmianę otoczenia w wyniku przeprowadzonej interwencji publicznej (rozumianej jako dofinansowanie z funduszy unijnych). W dokumencie komisja podkreśla, że sama zmiana w kontekście funduszy unijnych jest generowana dwoma czynnikami: udziałem interwencji publicznej oraz czynnikami zewnętrznymi. Natomiast wpływ na otocznie jest rozumiany jako zmiana przypisywana wyłącznie interwencji publicznej. Komisja w odniesieniu do EFS oraz EFRR zaleca właśnie „ewaluację wpływu”, która ma za zadanie zweryfikować jaką zmianę dla beneficjenta spowodowało dofinansowanie unijne. Ze względu na termin przeprowadzania badania względem programu, projektu możemy wyróżnić:</w:t>
      </w:r>
    </w:p>
    <w:p w14:paraId="64E58A36" w14:textId="77777777" w:rsidR="00993473" w:rsidRPr="00121FAD" w:rsidRDefault="00993473" w:rsidP="00614FA1">
      <w:pPr>
        <w:ind w:firstLine="510"/>
        <w:jc w:val="both"/>
        <w:rPr>
          <w:rFonts w:ascii="Times New Roman" w:hAnsi="Times New Roman" w:cs="Times New Roman"/>
          <w:color w:val="000000"/>
        </w:rPr>
      </w:pPr>
      <w:r w:rsidRPr="00121FAD">
        <w:rPr>
          <w:rFonts w:ascii="Times New Roman" w:hAnsi="Times New Roman" w:cs="Times New Roman"/>
          <w:color w:val="000000"/>
        </w:rPr>
        <w:t>- ewaluację formatywną (</w:t>
      </w:r>
      <w:r w:rsidRPr="00121FAD">
        <w:rPr>
          <w:rFonts w:ascii="Times New Roman" w:hAnsi="Times New Roman" w:cs="Times New Roman"/>
          <w:b/>
          <w:bCs/>
          <w:color w:val="000000"/>
        </w:rPr>
        <w:t>ex-</w:t>
      </w:r>
      <w:proofErr w:type="spellStart"/>
      <w:r w:rsidRPr="00121FAD">
        <w:rPr>
          <w:rFonts w:ascii="Times New Roman" w:hAnsi="Times New Roman" w:cs="Times New Roman"/>
          <w:b/>
          <w:bCs/>
          <w:color w:val="000000"/>
        </w:rPr>
        <w:t>ante</w:t>
      </w:r>
      <w:proofErr w:type="spellEnd"/>
      <w:r w:rsidRPr="00121FAD">
        <w:rPr>
          <w:rFonts w:ascii="Times New Roman" w:hAnsi="Times New Roman" w:cs="Times New Roman"/>
          <w:color w:val="000000"/>
        </w:rPr>
        <w:t>) – przeprowadzaną przed realizacją programu /projektu, zasadniczym celem tego typu ewaluacji jest ocena na ile planowana interwencja z punktu widzenia potrzeb (sektora, beneficjentów) oraz spójna w zakresie planowanych celów i sposobów ich realizacji, diagnoza potrzeb i oczekiwań grupy docelowej, identyfikacja potencjalnych trudności w kontekście społecznym, gospodarczym, prawnym;</w:t>
      </w:r>
    </w:p>
    <w:p w14:paraId="54F4358C" w14:textId="77777777" w:rsidR="00993473" w:rsidRPr="00121FAD" w:rsidRDefault="00993473" w:rsidP="003F1B9D">
      <w:pPr>
        <w:jc w:val="both"/>
        <w:rPr>
          <w:rFonts w:ascii="Times New Roman" w:hAnsi="Times New Roman" w:cs="Times New Roman"/>
          <w:color w:val="000000"/>
        </w:rPr>
      </w:pPr>
      <w:r w:rsidRPr="00121FAD">
        <w:rPr>
          <w:rFonts w:ascii="Times New Roman" w:hAnsi="Times New Roman" w:cs="Times New Roman"/>
          <w:color w:val="000000"/>
        </w:rPr>
        <w:t>- ewaluację okresową (</w:t>
      </w:r>
      <w:proofErr w:type="spellStart"/>
      <w:r w:rsidRPr="00121FAD">
        <w:rPr>
          <w:rFonts w:ascii="Times New Roman" w:hAnsi="Times New Roman" w:cs="Times New Roman"/>
          <w:b/>
          <w:bCs/>
          <w:color w:val="000000"/>
        </w:rPr>
        <w:t>mid</w:t>
      </w:r>
      <w:proofErr w:type="spellEnd"/>
      <w:r w:rsidRPr="00121FAD">
        <w:rPr>
          <w:rFonts w:ascii="Times New Roman" w:hAnsi="Times New Roman" w:cs="Times New Roman"/>
          <w:b/>
          <w:bCs/>
          <w:color w:val="000000"/>
        </w:rPr>
        <w:t>-term</w:t>
      </w:r>
      <w:r w:rsidRPr="00121FAD">
        <w:rPr>
          <w:rFonts w:ascii="Times New Roman" w:hAnsi="Times New Roman" w:cs="Times New Roman"/>
          <w:color w:val="000000"/>
        </w:rPr>
        <w:t>), która przeprowadzana jest w trakcie wdrażania programu. Jej efektem jest wstępna ocena interwencji i dostarczenie informacji do przygotowania dokumentów dla następnego okresu realizacji programu, projektu.</w:t>
      </w:r>
    </w:p>
    <w:p w14:paraId="37B72655" w14:textId="77777777" w:rsidR="00614FA1" w:rsidRPr="00121FAD" w:rsidRDefault="00993473" w:rsidP="003F1B9D">
      <w:pPr>
        <w:jc w:val="both"/>
        <w:rPr>
          <w:rFonts w:ascii="Times New Roman" w:hAnsi="Times New Roman" w:cs="Times New Roman"/>
          <w:color w:val="000000"/>
        </w:rPr>
      </w:pPr>
      <w:r w:rsidRPr="00121FAD">
        <w:rPr>
          <w:rFonts w:ascii="Times New Roman" w:hAnsi="Times New Roman" w:cs="Times New Roman"/>
          <w:color w:val="000000"/>
        </w:rPr>
        <w:t>-  ewaluację bieżącą (</w:t>
      </w:r>
      <w:r w:rsidRPr="00121FAD">
        <w:rPr>
          <w:rFonts w:ascii="Times New Roman" w:hAnsi="Times New Roman" w:cs="Times New Roman"/>
          <w:b/>
          <w:bCs/>
          <w:color w:val="000000"/>
        </w:rPr>
        <w:t>on-</w:t>
      </w:r>
      <w:proofErr w:type="spellStart"/>
      <w:r w:rsidRPr="00121FAD">
        <w:rPr>
          <w:rFonts w:ascii="Times New Roman" w:hAnsi="Times New Roman" w:cs="Times New Roman"/>
          <w:b/>
          <w:bCs/>
          <w:color w:val="000000"/>
        </w:rPr>
        <w:t>going</w:t>
      </w:r>
      <w:proofErr w:type="spellEnd"/>
      <w:r w:rsidRPr="00121FAD">
        <w:rPr>
          <w:rFonts w:ascii="Times New Roman" w:hAnsi="Times New Roman" w:cs="Times New Roman"/>
          <w:color w:val="000000"/>
        </w:rPr>
        <w:t xml:space="preserve">), która przeprowadzana jest w trakcie wdrażania programu, jednak w przeciwieństwie do ewaluacji </w:t>
      </w:r>
      <w:proofErr w:type="spellStart"/>
      <w:r w:rsidRPr="00121FAD">
        <w:rPr>
          <w:rFonts w:ascii="Times New Roman" w:hAnsi="Times New Roman" w:cs="Times New Roman"/>
          <w:color w:val="000000"/>
        </w:rPr>
        <w:t>mid</w:t>
      </w:r>
      <w:proofErr w:type="spellEnd"/>
      <w:r w:rsidRPr="00121FAD">
        <w:rPr>
          <w:rFonts w:ascii="Times New Roman" w:hAnsi="Times New Roman" w:cs="Times New Roman"/>
          <w:color w:val="000000"/>
        </w:rPr>
        <w:t>-term nie jest określony jej dokładny moment realizacji. Ewaluacja on-</w:t>
      </w:r>
      <w:proofErr w:type="spellStart"/>
      <w:r w:rsidRPr="00121FAD">
        <w:rPr>
          <w:rFonts w:ascii="Times New Roman" w:hAnsi="Times New Roman" w:cs="Times New Roman"/>
          <w:color w:val="000000"/>
        </w:rPr>
        <w:t>going</w:t>
      </w:r>
      <w:proofErr w:type="spellEnd"/>
      <w:r w:rsidRPr="00121FAD">
        <w:rPr>
          <w:rFonts w:ascii="Times New Roman" w:hAnsi="Times New Roman" w:cs="Times New Roman"/>
          <w:color w:val="000000"/>
        </w:rPr>
        <w:t xml:space="preserve"> przeprowadzana jest np. w przypadku, gdy monitorowanie ujawniło odchylenia od założonych wartości wskaźników. Jej efektem jest identyfikacja barier realizacji celów;</w:t>
      </w:r>
    </w:p>
    <w:p w14:paraId="084668FE" w14:textId="77777777" w:rsidR="00614FA1" w:rsidRPr="00121FAD" w:rsidRDefault="00993473" w:rsidP="00614FA1">
      <w:pPr>
        <w:jc w:val="both"/>
        <w:rPr>
          <w:rFonts w:ascii="Times New Roman" w:hAnsi="Times New Roman" w:cs="Times New Roman"/>
          <w:color w:val="000000"/>
        </w:rPr>
      </w:pPr>
      <w:r w:rsidRPr="00121FAD">
        <w:rPr>
          <w:rFonts w:ascii="Times New Roman" w:hAnsi="Times New Roman" w:cs="Times New Roman"/>
          <w:color w:val="000000"/>
        </w:rPr>
        <w:t>-  ewaluację końcową (</w:t>
      </w:r>
      <w:r w:rsidRPr="00121FAD">
        <w:rPr>
          <w:rFonts w:ascii="Times New Roman" w:hAnsi="Times New Roman" w:cs="Times New Roman"/>
          <w:b/>
          <w:bCs/>
          <w:color w:val="000000"/>
        </w:rPr>
        <w:t>ex-post</w:t>
      </w:r>
      <w:r w:rsidRPr="00121FAD">
        <w:rPr>
          <w:rFonts w:ascii="Times New Roman" w:hAnsi="Times New Roman" w:cs="Times New Roman"/>
          <w:color w:val="000000"/>
        </w:rPr>
        <w:t>) - przeprowadzaną po zakończeniu realizacji programu /projektu, poddającą ocenie skuteczność i efektywność interwencji, jej trafność i użyteczność, a także stopień realizacji założonych celów oraz badanie długotrwałych efektów (oddziaływania) projektu/programu.</w:t>
      </w:r>
      <w:r w:rsidR="00614FA1" w:rsidRPr="00121FAD">
        <w:rPr>
          <w:rFonts w:ascii="Times New Roman" w:hAnsi="Times New Roman" w:cs="Times New Roman"/>
          <w:color w:val="000000"/>
        </w:rPr>
        <w:t xml:space="preserve"> </w:t>
      </w:r>
      <w:r w:rsidRPr="00121FAD">
        <w:rPr>
          <w:rFonts w:ascii="Times New Roman" w:hAnsi="Times New Roman" w:cs="Times New Roman"/>
          <w:color w:val="000000"/>
        </w:rPr>
        <w:t xml:space="preserve">Tego typu ewaluacja może stanowić cenne źródło informacji użytecznych przy planowaniu kolejnych interwencji. </w:t>
      </w:r>
    </w:p>
    <w:p w14:paraId="10369126" w14:textId="77777777" w:rsidR="00993473" w:rsidRPr="00121FAD" w:rsidRDefault="00993473" w:rsidP="00614FA1">
      <w:pPr>
        <w:ind w:firstLine="708"/>
        <w:jc w:val="both"/>
        <w:rPr>
          <w:rFonts w:ascii="Times New Roman" w:hAnsi="Times New Roman" w:cs="Times New Roman"/>
          <w:color w:val="000000"/>
        </w:rPr>
      </w:pPr>
      <w:r w:rsidRPr="00121FAD">
        <w:rPr>
          <w:rFonts w:ascii="Times New Roman" w:hAnsi="Times New Roman" w:cs="Times New Roman"/>
          <w:color w:val="000000"/>
        </w:rPr>
        <w:t xml:space="preserve">Ewaluacja realizacji Lokalnej Strategii Rozwoju wdrażanej przez </w:t>
      </w:r>
      <w:r w:rsidR="00BC44CE">
        <w:rPr>
          <w:rFonts w:ascii="Times New Roman" w:hAnsi="Times New Roman" w:cs="Times New Roman"/>
          <w:color w:val="000000"/>
        </w:rPr>
        <w:t>Stowarzyszenie Lokalna Grupa</w:t>
      </w:r>
      <w:r w:rsidRPr="00121FAD">
        <w:rPr>
          <w:rFonts w:ascii="Times New Roman" w:hAnsi="Times New Roman" w:cs="Times New Roman"/>
          <w:color w:val="000000"/>
        </w:rPr>
        <w:t xml:space="preserve"> Działania „</w:t>
      </w:r>
      <w:r w:rsidR="00614FA1" w:rsidRPr="00121FAD">
        <w:rPr>
          <w:rFonts w:ascii="Times New Roman" w:hAnsi="Times New Roman" w:cs="Times New Roman"/>
          <w:color w:val="000000"/>
        </w:rPr>
        <w:t>Lepsza Przyszłość Ziemi Ryckiej</w:t>
      </w:r>
      <w:r w:rsidRPr="00121FAD">
        <w:rPr>
          <w:rFonts w:ascii="Times New Roman" w:hAnsi="Times New Roman" w:cs="Times New Roman"/>
          <w:color w:val="000000"/>
        </w:rPr>
        <w:t xml:space="preserve">” jest to ewaluacja typu on - </w:t>
      </w:r>
      <w:proofErr w:type="spellStart"/>
      <w:r w:rsidRPr="00121FAD">
        <w:rPr>
          <w:rFonts w:ascii="Times New Roman" w:hAnsi="Times New Roman" w:cs="Times New Roman"/>
          <w:color w:val="000000"/>
        </w:rPr>
        <w:t>going</w:t>
      </w:r>
      <w:proofErr w:type="spellEnd"/>
      <w:r w:rsidRPr="00121FAD">
        <w:rPr>
          <w:rFonts w:ascii="Times New Roman" w:hAnsi="Times New Roman" w:cs="Times New Roman"/>
          <w:color w:val="000000"/>
        </w:rPr>
        <w:t>. Głównym celem przeprowadzonej ewaluacji jest bieżące i systematyczne badanie ilościowe i jakościowe całości procesu wdrażania LSR oraz funkcjonowania LGD.</w:t>
      </w:r>
    </w:p>
    <w:p w14:paraId="186B0D1D" w14:textId="77777777" w:rsidR="00121FAD" w:rsidRDefault="00121FAD" w:rsidP="00614FA1">
      <w:pPr>
        <w:spacing w:before="100" w:beforeAutospacing="1" w:after="100" w:afterAutospacing="1"/>
        <w:ind w:firstLine="708"/>
        <w:jc w:val="both"/>
        <w:rPr>
          <w:rFonts w:ascii="Times New Roman" w:hAnsi="Times New Roman" w:cs="Times New Roman"/>
          <w:color w:val="000000"/>
        </w:rPr>
      </w:pPr>
    </w:p>
    <w:p w14:paraId="5DE2CEC0" w14:textId="77777777" w:rsidR="00614FA1" w:rsidRPr="00121FAD" w:rsidRDefault="00614FA1" w:rsidP="00121FAD">
      <w:pPr>
        <w:spacing w:before="100" w:beforeAutospacing="1" w:after="100" w:afterAutospacing="1"/>
        <w:ind w:firstLine="708"/>
        <w:jc w:val="both"/>
        <w:rPr>
          <w:rFonts w:ascii="Times New Roman" w:hAnsi="Times New Roman" w:cs="Times New Roman"/>
          <w:color w:val="000000"/>
        </w:rPr>
      </w:pPr>
      <w:r w:rsidRPr="00121FAD">
        <w:rPr>
          <w:rFonts w:ascii="Times New Roman" w:hAnsi="Times New Roman" w:cs="Times New Roman"/>
          <w:color w:val="000000"/>
        </w:rPr>
        <w:lastRenderedPageBreak/>
        <w:t>Warsztat refleksyjny to element ewaluacji wewnętrznej on-</w:t>
      </w:r>
      <w:proofErr w:type="spellStart"/>
      <w:r w:rsidRPr="00121FAD">
        <w:rPr>
          <w:rFonts w:ascii="Times New Roman" w:hAnsi="Times New Roman" w:cs="Times New Roman"/>
          <w:color w:val="000000"/>
        </w:rPr>
        <w:t>going</w:t>
      </w:r>
      <w:proofErr w:type="spellEnd"/>
      <w:r w:rsidRPr="00121FAD">
        <w:rPr>
          <w:rFonts w:ascii="Times New Roman" w:hAnsi="Times New Roman" w:cs="Times New Roman"/>
          <w:color w:val="000000"/>
        </w:rPr>
        <w:t xml:space="preserve"> wprowadzony do realizacji w LGD Wytyczną Ministra Rolnictwa i Rozwoju Wsi (Wytyczna 5/3/2017 z 18 sierpnia 2017 r.). Zgodnie z nią, na początku każdego roku LGD dokonuje ewaluacji wewnętrznej, której kulminacyjnym punktem jest przeprowadzanie ćwiczeń analityczno- refleksyjnych mających na celu dokonanie bieżącej analizy procesu wdrażania i jego efektów oraz zmian w otoczeniu LSR. Celem warsztatu jest lepsze zrozumienie osiąganych rezultatów, zmian otoczenia oraz przewidywanie zagrożeń związanych z realizacją wskaźników a poprzez to całej Strategii. Rozważania przeprowadzone w trakcie warsztatów mogą być również podstawą do podejmowania decyzji o ewentualnej zmianie kierunku działań – jeśli to będzie konieczne – oraz stanowią wkład w ewaluację ex-post.</w:t>
      </w:r>
    </w:p>
    <w:p w14:paraId="612284F3" w14:textId="77777777" w:rsidR="00614FA1" w:rsidRDefault="00614FA1" w:rsidP="00121FAD">
      <w:pPr>
        <w:spacing w:before="100" w:beforeAutospacing="1" w:after="100" w:afterAutospacing="1"/>
        <w:jc w:val="both"/>
        <w:rPr>
          <w:rFonts w:ascii="Times New Roman" w:eastAsia="Times New Roman" w:hAnsi="Times New Roman" w:cs="Times New Roman"/>
          <w:b/>
          <w:bCs/>
          <w:lang w:eastAsia="pl-PL"/>
        </w:rPr>
      </w:pPr>
      <w:r w:rsidRPr="00121FAD">
        <w:rPr>
          <w:rFonts w:ascii="Times New Roman" w:eastAsia="Times New Roman" w:hAnsi="Times New Roman" w:cs="Times New Roman"/>
          <w:b/>
          <w:bCs/>
          <w:lang w:eastAsia="pl-PL"/>
        </w:rPr>
        <w:t>Stowarzyszenie</w:t>
      </w:r>
      <w:r w:rsidR="00A74C21">
        <w:rPr>
          <w:rFonts w:ascii="Times New Roman" w:eastAsia="Times New Roman" w:hAnsi="Times New Roman" w:cs="Times New Roman"/>
          <w:b/>
          <w:bCs/>
          <w:lang w:eastAsia="pl-PL"/>
        </w:rPr>
        <w:t xml:space="preserve"> LGD</w:t>
      </w:r>
      <w:r w:rsidRPr="00121FAD">
        <w:rPr>
          <w:rFonts w:ascii="Times New Roman" w:eastAsia="Times New Roman" w:hAnsi="Times New Roman" w:cs="Times New Roman"/>
          <w:b/>
          <w:bCs/>
          <w:lang w:eastAsia="pl-PL"/>
        </w:rPr>
        <w:t xml:space="preserve"> „Lepsza Przyszłość Ziemi Ryckiej”, przeprowadziło warsztat refleksyjny w </w:t>
      </w:r>
      <w:r w:rsidR="00A74C21">
        <w:rPr>
          <w:rFonts w:ascii="Times New Roman" w:eastAsia="Times New Roman" w:hAnsi="Times New Roman" w:cs="Times New Roman"/>
          <w:b/>
          <w:bCs/>
          <w:lang w:eastAsia="pl-PL"/>
        </w:rPr>
        <w:t>terminie od</w:t>
      </w:r>
      <w:r w:rsidRPr="00121FAD">
        <w:rPr>
          <w:rFonts w:ascii="Times New Roman" w:eastAsia="Times New Roman" w:hAnsi="Times New Roman" w:cs="Times New Roman"/>
          <w:b/>
          <w:bCs/>
          <w:lang w:eastAsia="pl-PL"/>
        </w:rPr>
        <w:t xml:space="preserve"> </w:t>
      </w:r>
      <w:r w:rsidR="00A74C21">
        <w:rPr>
          <w:rFonts w:ascii="Times New Roman" w:eastAsia="Times New Roman" w:hAnsi="Times New Roman" w:cs="Times New Roman"/>
          <w:b/>
          <w:bCs/>
          <w:lang w:eastAsia="pl-PL"/>
        </w:rPr>
        <w:t>5</w:t>
      </w:r>
      <w:r w:rsidR="00904437">
        <w:rPr>
          <w:rFonts w:ascii="Times New Roman" w:eastAsia="Times New Roman" w:hAnsi="Times New Roman" w:cs="Times New Roman"/>
          <w:b/>
          <w:bCs/>
          <w:lang w:eastAsia="pl-PL"/>
        </w:rPr>
        <w:t xml:space="preserve"> lutego 2021 </w:t>
      </w:r>
      <w:r w:rsidRPr="00121FAD">
        <w:rPr>
          <w:rFonts w:ascii="Times New Roman" w:eastAsia="Times New Roman" w:hAnsi="Times New Roman" w:cs="Times New Roman"/>
          <w:b/>
          <w:bCs/>
          <w:lang w:eastAsia="pl-PL"/>
        </w:rPr>
        <w:t xml:space="preserve">r. </w:t>
      </w:r>
      <w:r w:rsidR="00A74C21">
        <w:rPr>
          <w:rFonts w:ascii="Times New Roman" w:eastAsia="Times New Roman" w:hAnsi="Times New Roman" w:cs="Times New Roman"/>
          <w:b/>
          <w:bCs/>
          <w:lang w:eastAsia="pl-PL"/>
        </w:rPr>
        <w:t>do 19 lutego 2021 r</w:t>
      </w:r>
      <w:r w:rsidRPr="00121FAD">
        <w:rPr>
          <w:rFonts w:ascii="Times New Roman" w:eastAsia="Times New Roman" w:hAnsi="Times New Roman" w:cs="Times New Roman"/>
          <w:b/>
          <w:bCs/>
          <w:lang w:eastAsia="pl-PL"/>
        </w:rPr>
        <w:t>. W warsztacie uczestniczyli czło</w:t>
      </w:r>
      <w:r w:rsidR="00CC33F9" w:rsidRPr="00121FAD">
        <w:rPr>
          <w:rFonts w:ascii="Times New Roman" w:eastAsia="Times New Roman" w:hAnsi="Times New Roman" w:cs="Times New Roman"/>
          <w:b/>
          <w:bCs/>
          <w:lang w:eastAsia="pl-PL"/>
        </w:rPr>
        <w:t>nkowie Zarządu, członkowie Rady,</w:t>
      </w:r>
      <w:r w:rsidRPr="00121FAD">
        <w:rPr>
          <w:rFonts w:ascii="Times New Roman" w:eastAsia="Times New Roman" w:hAnsi="Times New Roman" w:cs="Times New Roman"/>
          <w:b/>
          <w:bCs/>
          <w:lang w:eastAsia="pl-PL"/>
        </w:rPr>
        <w:t xml:space="preserve"> Pracownicy Biura LGD oraz beneficjenci.</w:t>
      </w:r>
    </w:p>
    <w:p w14:paraId="04533905" w14:textId="77777777" w:rsidR="00A74C21" w:rsidRPr="00121FAD" w:rsidRDefault="00A74C21" w:rsidP="00121FAD">
      <w:pPr>
        <w:spacing w:before="100" w:beforeAutospacing="1" w:after="100" w:afterAutospacing="1"/>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W związku z panującą sytuacją epidemiczną COVID-19, w trosce o bezpieczeństwo udział w warsztacie refleksyjnym odbył się w trybie obiegowym. Po zapoznaniu się z materiałem o stanie wdrażania LSR w okresie 2016-2020 </w:t>
      </w:r>
      <w:r w:rsidR="00904437">
        <w:rPr>
          <w:rFonts w:ascii="Times New Roman" w:eastAsia="Times New Roman" w:hAnsi="Times New Roman" w:cs="Times New Roman"/>
          <w:b/>
          <w:bCs/>
          <w:lang w:eastAsia="pl-PL"/>
        </w:rPr>
        <w:t>potencjalni uczestnicy zostali poproszeni o informację zwrotną oraz odpowiedź na poniższe pytania.</w:t>
      </w:r>
    </w:p>
    <w:p w14:paraId="07BF2706" w14:textId="77777777" w:rsidR="00614FA1" w:rsidRPr="00121FAD" w:rsidRDefault="00614FA1" w:rsidP="00121FAD">
      <w:pPr>
        <w:spacing w:before="100" w:beforeAutospacing="1" w:after="100" w:afterAutospacing="1"/>
        <w:jc w:val="both"/>
        <w:rPr>
          <w:rFonts w:ascii="Times New Roman" w:eastAsia="Times New Roman" w:hAnsi="Times New Roman" w:cs="Times New Roman"/>
          <w:lang w:eastAsia="pl-PL"/>
        </w:rPr>
      </w:pPr>
      <w:r w:rsidRPr="00121FAD">
        <w:rPr>
          <w:rFonts w:ascii="Times New Roman" w:eastAsia="Times New Roman" w:hAnsi="Times New Roman" w:cs="Times New Roman"/>
          <w:b/>
          <w:bCs/>
          <w:lang w:eastAsia="pl-PL"/>
        </w:rPr>
        <w:t>Podczas warsztatu, podjęto dyskusję w oparciu o następujące zagadnienia:</w:t>
      </w:r>
    </w:p>
    <w:p w14:paraId="4B48B91E" w14:textId="77777777" w:rsidR="00614FA1" w:rsidRPr="00121FAD" w:rsidRDefault="00614FA1" w:rsidP="00121FAD">
      <w:pPr>
        <w:numPr>
          <w:ilvl w:val="0"/>
          <w:numId w:val="1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Czy realizacja finansowa i rzeczowa LSR przebiegała zgodnie z planem i można ją uznać za zadowalającą?</w:t>
      </w:r>
    </w:p>
    <w:p w14:paraId="3FF2869F" w14:textId="77777777" w:rsidR="00614FA1" w:rsidRPr="00121FAD" w:rsidRDefault="00614FA1" w:rsidP="00121FAD">
      <w:pPr>
        <w:numPr>
          <w:ilvl w:val="0"/>
          <w:numId w:val="1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W jakim stopniu jakość składanych projektów wybieranych we wszystkich obszarach tematycznych wpływa na osiąganie wskaźników w zaplanowanym czasie?</w:t>
      </w:r>
    </w:p>
    <w:p w14:paraId="5623499E" w14:textId="77777777" w:rsidR="00614FA1" w:rsidRPr="00121FAD" w:rsidRDefault="00614FA1" w:rsidP="00121FAD">
      <w:pPr>
        <w:numPr>
          <w:ilvl w:val="0"/>
          <w:numId w:val="1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 W jakim stopniu stosowane kryteria wyboru projektów spełniają swoją rolę?</w:t>
      </w:r>
    </w:p>
    <w:p w14:paraId="22CC13A8" w14:textId="77777777" w:rsidR="00614FA1" w:rsidRPr="00121FAD" w:rsidRDefault="00614FA1" w:rsidP="00121FAD">
      <w:pPr>
        <w:numPr>
          <w:ilvl w:val="0"/>
          <w:numId w:val="1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W jakim stopniu wybierane projekty realizowane w ramach LSR przyczyniają się do osiągnięcia celów LSR i w jakim stopniu przyczyniają się do odpowiadania na potrzeby społeczności z obszaru LGD?</w:t>
      </w:r>
    </w:p>
    <w:p w14:paraId="0A1AE508" w14:textId="77777777" w:rsidR="00614FA1" w:rsidRPr="00121FAD" w:rsidRDefault="00614FA1" w:rsidP="00121FAD">
      <w:pPr>
        <w:numPr>
          <w:ilvl w:val="0"/>
          <w:numId w:val="1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Czy przyjęty system wskaźników dostarcza wszystkie potrzebne informacje niezbędne do określenia skuteczności interwencyjnej strategii?</w:t>
      </w:r>
    </w:p>
    <w:p w14:paraId="44D124F2" w14:textId="77777777" w:rsidR="00614FA1" w:rsidRPr="00121FAD" w:rsidRDefault="00614FA1" w:rsidP="00121FAD">
      <w:pPr>
        <w:numPr>
          <w:ilvl w:val="0"/>
          <w:numId w:val="1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Czy procedury naboru wyboru i realizacji projektów są przyjazne dla beneficjentów?</w:t>
      </w:r>
    </w:p>
    <w:p w14:paraId="268324DE" w14:textId="77777777" w:rsidR="00614FA1" w:rsidRPr="00121FAD" w:rsidRDefault="00614FA1" w:rsidP="00121FAD">
      <w:pPr>
        <w:numPr>
          <w:ilvl w:val="0"/>
          <w:numId w:val="1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Jaka jest skuteczność działania biura LGD (działań animacyjnych, informacyjno-promocyjnych, doradczych)?</w:t>
      </w:r>
    </w:p>
    <w:p w14:paraId="102A2108" w14:textId="77777777" w:rsidR="00614FA1" w:rsidRPr="00121FAD" w:rsidRDefault="00614FA1" w:rsidP="00121FAD">
      <w:pPr>
        <w:numPr>
          <w:ilvl w:val="0"/>
          <w:numId w:val="11"/>
        </w:numPr>
        <w:spacing w:before="100" w:beforeAutospacing="1" w:after="100" w:afterAutospacing="1"/>
        <w:jc w:val="both"/>
        <w:rPr>
          <w:rFonts w:ascii="Times New Roman" w:hAnsi="Times New Roman" w:cs="Times New Roman"/>
          <w:color w:val="000000"/>
        </w:rPr>
      </w:pPr>
      <w:r w:rsidRPr="00121FAD">
        <w:rPr>
          <w:rFonts w:ascii="Times New Roman" w:hAnsi="Times New Roman" w:cs="Times New Roman"/>
          <w:color w:val="000000"/>
        </w:rPr>
        <w:t>Jakie zmiany należy wprowadzić w działaniach LGD, by skuteczniej realizowała cele LSR?</w:t>
      </w:r>
    </w:p>
    <w:p w14:paraId="3B41F537" w14:textId="77777777" w:rsidR="00972DC3" w:rsidRDefault="00972DC3" w:rsidP="00121FAD">
      <w:pPr>
        <w:jc w:val="both"/>
        <w:rPr>
          <w:rFonts w:ascii="Times New Roman" w:hAnsi="Times New Roman" w:cs="Times New Roman"/>
          <w:color w:val="000000"/>
        </w:rPr>
      </w:pPr>
    </w:p>
    <w:p w14:paraId="6C69197E" w14:textId="77777777" w:rsidR="00972DC3" w:rsidRPr="007404EC" w:rsidRDefault="00972DC3" w:rsidP="00972DC3">
      <w:pPr>
        <w:spacing w:before="100" w:beforeAutospacing="1" w:after="100" w:afterAutospacing="1"/>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Zaproszenie do udziału w warsztacie refleksyjnym zostało rozesłane pocztą elektroniczną do Członków Stowarzyszenia oraz Beneficjentów a także podane do publicznej wiadomości na stronie internetowej Stowarzyszenia </w:t>
      </w:r>
      <w:hyperlink r:id="rId8" w:history="1">
        <w:r w:rsidRPr="007A7509">
          <w:rPr>
            <w:rStyle w:val="Hipercze"/>
            <w:rFonts w:ascii="Times New Roman" w:eastAsia="Times New Roman" w:hAnsi="Times New Roman" w:cs="Times New Roman"/>
            <w:bCs/>
            <w:lang w:eastAsia="pl-PL"/>
          </w:rPr>
          <w:t>www.lokalnagrupadzialania.pl</w:t>
        </w:r>
      </w:hyperlink>
      <w:r>
        <w:rPr>
          <w:rFonts w:ascii="Times New Roman" w:eastAsia="Times New Roman" w:hAnsi="Times New Roman" w:cs="Times New Roman"/>
          <w:bCs/>
          <w:lang w:eastAsia="pl-PL"/>
        </w:rPr>
        <w:t xml:space="preserve"> i gmin członkowskich.</w:t>
      </w:r>
      <w:r w:rsidR="001301E0">
        <w:rPr>
          <w:rFonts w:ascii="Times New Roman" w:eastAsia="Times New Roman" w:hAnsi="Times New Roman" w:cs="Times New Roman"/>
          <w:bCs/>
          <w:lang w:eastAsia="pl-PL"/>
        </w:rPr>
        <w:t xml:space="preserve"> Do udziału w warsztacie refleksyjnym zaproszonych zostało </w:t>
      </w:r>
      <w:r>
        <w:rPr>
          <w:rFonts w:ascii="Times New Roman" w:eastAsia="Times New Roman" w:hAnsi="Times New Roman" w:cs="Times New Roman"/>
          <w:bCs/>
          <w:lang w:eastAsia="pl-PL"/>
        </w:rPr>
        <w:t>145</w:t>
      </w:r>
      <w:r w:rsidR="001301E0">
        <w:rPr>
          <w:rFonts w:ascii="Times New Roman" w:eastAsia="Times New Roman" w:hAnsi="Times New Roman" w:cs="Times New Roman"/>
          <w:bCs/>
          <w:lang w:eastAsia="pl-PL"/>
        </w:rPr>
        <w:t xml:space="preserve"> osób</w:t>
      </w:r>
      <w:r>
        <w:rPr>
          <w:rFonts w:ascii="Times New Roman" w:eastAsia="Times New Roman" w:hAnsi="Times New Roman" w:cs="Times New Roman"/>
          <w:bCs/>
          <w:lang w:eastAsia="pl-PL"/>
        </w:rPr>
        <w:t xml:space="preserve">. Odpowiedzi udzieliło 5 osób. </w:t>
      </w:r>
    </w:p>
    <w:p w14:paraId="1703E0CD" w14:textId="77777777" w:rsidR="00972DC3" w:rsidRDefault="00972DC3" w:rsidP="00121FAD">
      <w:pPr>
        <w:jc w:val="both"/>
        <w:rPr>
          <w:rFonts w:ascii="Times New Roman" w:hAnsi="Times New Roman" w:cs="Times New Roman"/>
          <w:color w:val="000000"/>
        </w:rPr>
      </w:pPr>
    </w:p>
    <w:p w14:paraId="0AD3CCDA" w14:textId="77777777" w:rsidR="00972DC3" w:rsidRDefault="00972DC3" w:rsidP="00121FAD">
      <w:pPr>
        <w:jc w:val="both"/>
        <w:rPr>
          <w:rFonts w:ascii="Times New Roman" w:hAnsi="Times New Roman" w:cs="Times New Roman"/>
          <w:color w:val="000000"/>
        </w:rPr>
      </w:pPr>
    </w:p>
    <w:p w14:paraId="7A667965" w14:textId="77777777" w:rsidR="003F1B9D" w:rsidRPr="00121FAD" w:rsidRDefault="00E8067C" w:rsidP="00121FAD">
      <w:pPr>
        <w:jc w:val="both"/>
        <w:rPr>
          <w:rFonts w:ascii="Times New Roman" w:hAnsi="Times New Roman" w:cs="Times New Roman"/>
          <w:color w:val="000000"/>
        </w:rPr>
      </w:pPr>
      <w:r w:rsidRPr="00121FAD">
        <w:rPr>
          <w:rFonts w:ascii="Times New Roman" w:hAnsi="Times New Roman" w:cs="Times New Roman"/>
          <w:color w:val="000000"/>
        </w:rPr>
        <w:lastRenderedPageBreak/>
        <w:t>Aby monitoring odzwierciedlał rzeczywisty stan i efekty wdrażanej LSR będzie on obejmował:</w:t>
      </w:r>
    </w:p>
    <w:p w14:paraId="484C0C5B" w14:textId="77777777" w:rsidR="00E8067C" w:rsidRPr="00121FAD" w:rsidRDefault="00E8067C" w:rsidP="00121FAD">
      <w:pPr>
        <w:pStyle w:val="Akapitzlist"/>
        <w:numPr>
          <w:ilvl w:val="0"/>
          <w:numId w:val="3"/>
        </w:numPr>
        <w:jc w:val="both"/>
        <w:rPr>
          <w:rFonts w:ascii="Times New Roman" w:hAnsi="Times New Roman" w:cs="Times New Roman"/>
          <w:color w:val="000000"/>
        </w:rPr>
      </w:pPr>
      <w:r w:rsidRPr="00121FAD">
        <w:rPr>
          <w:rFonts w:ascii="Times New Roman" w:hAnsi="Times New Roman" w:cs="Times New Roman"/>
          <w:color w:val="000000"/>
        </w:rPr>
        <w:t xml:space="preserve">analizę celów LSR uwzględniającą stopień osiągnięcia wskaźników przyjętych </w:t>
      </w:r>
      <w:r w:rsidR="00AE6D05" w:rsidRPr="00121FAD">
        <w:rPr>
          <w:rFonts w:ascii="Times New Roman" w:hAnsi="Times New Roman" w:cs="Times New Roman"/>
          <w:color w:val="000000"/>
        </w:rPr>
        <w:br/>
      </w:r>
      <w:r w:rsidRPr="00121FAD">
        <w:rPr>
          <w:rFonts w:ascii="Times New Roman" w:hAnsi="Times New Roman" w:cs="Times New Roman"/>
          <w:color w:val="000000"/>
        </w:rPr>
        <w:t>w strategii,</w:t>
      </w:r>
    </w:p>
    <w:p w14:paraId="2882D1DB" w14:textId="77777777" w:rsidR="00E8067C" w:rsidRPr="00121FAD" w:rsidRDefault="00E8067C" w:rsidP="00121FAD">
      <w:pPr>
        <w:pStyle w:val="Akapitzlist"/>
        <w:numPr>
          <w:ilvl w:val="0"/>
          <w:numId w:val="3"/>
        </w:numPr>
        <w:jc w:val="both"/>
        <w:rPr>
          <w:rFonts w:ascii="Times New Roman" w:hAnsi="Times New Roman" w:cs="Times New Roman"/>
          <w:color w:val="000000"/>
        </w:rPr>
      </w:pPr>
      <w:r w:rsidRPr="00121FAD">
        <w:rPr>
          <w:rFonts w:ascii="Times New Roman" w:hAnsi="Times New Roman" w:cs="Times New Roman"/>
          <w:color w:val="000000"/>
        </w:rPr>
        <w:t>stopień wykorzystania budżetu LGD z uwzględnieniem wydatkowania środków na poszczególne przedsięwzięcia i działania własne LGD,</w:t>
      </w:r>
    </w:p>
    <w:p w14:paraId="3DB98D62" w14:textId="77777777" w:rsidR="00E8067C" w:rsidRPr="00121FAD" w:rsidRDefault="00E8067C" w:rsidP="00121FAD">
      <w:pPr>
        <w:pStyle w:val="Akapitzlist"/>
        <w:numPr>
          <w:ilvl w:val="0"/>
          <w:numId w:val="3"/>
        </w:numPr>
        <w:jc w:val="both"/>
        <w:rPr>
          <w:rFonts w:ascii="Times New Roman" w:hAnsi="Times New Roman" w:cs="Times New Roman"/>
          <w:color w:val="000000"/>
        </w:rPr>
      </w:pPr>
      <w:r w:rsidRPr="00121FAD">
        <w:rPr>
          <w:rFonts w:ascii="Times New Roman" w:hAnsi="Times New Roman" w:cs="Times New Roman"/>
          <w:color w:val="000000"/>
        </w:rPr>
        <w:t>analizę projektów realizowanych przez beneficjentów LSR,</w:t>
      </w:r>
    </w:p>
    <w:p w14:paraId="1271C5BE" w14:textId="77777777" w:rsidR="00E8067C" w:rsidRPr="00121FAD" w:rsidRDefault="00E8067C" w:rsidP="00121FAD">
      <w:pPr>
        <w:pStyle w:val="Akapitzlist"/>
        <w:numPr>
          <w:ilvl w:val="0"/>
          <w:numId w:val="3"/>
        </w:numPr>
        <w:jc w:val="both"/>
        <w:rPr>
          <w:rFonts w:ascii="Times New Roman" w:hAnsi="Times New Roman" w:cs="Times New Roman"/>
          <w:color w:val="000000"/>
        </w:rPr>
      </w:pPr>
      <w:r w:rsidRPr="00121FAD">
        <w:rPr>
          <w:rFonts w:ascii="Times New Roman" w:hAnsi="Times New Roman" w:cs="Times New Roman"/>
          <w:color w:val="000000"/>
        </w:rPr>
        <w:t>skuteczność działań realizowanych przez LGD w obrębie wdrażania LSR,</w:t>
      </w:r>
    </w:p>
    <w:p w14:paraId="31BBB509" w14:textId="77777777" w:rsidR="00AC2FD3" w:rsidRDefault="00E8067C" w:rsidP="00121FAD">
      <w:pPr>
        <w:pStyle w:val="Akapitzlist"/>
        <w:numPr>
          <w:ilvl w:val="0"/>
          <w:numId w:val="3"/>
        </w:numPr>
        <w:jc w:val="both"/>
        <w:rPr>
          <w:rFonts w:ascii="Times New Roman" w:hAnsi="Times New Roman" w:cs="Times New Roman"/>
          <w:color w:val="000000"/>
        </w:rPr>
      </w:pPr>
      <w:r w:rsidRPr="00121FAD">
        <w:rPr>
          <w:rFonts w:ascii="Times New Roman" w:hAnsi="Times New Roman" w:cs="Times New Roman"/>
          <w:color w:val="000000"/>
        </w:rPr>
        <w:t xml:space="preserve">analizę procedur wdrażania dla poszczególnych działań LSR. </w:t>
      </w:r>
    </w:p>
    <w:p w14:paraId="091CD7CA" w14:textId="77777777" w:rsidR="00904437" w:rsidRPr="00904437" w:rsidRDefault="00904437" w:rsidP="00904437">
      <w:pPr>
        <w:pStyle w:val="Akapitzlist"/>
        <w:jc w:val="both"/>
        <w:rPr>
          <w:rFonts w:ascii="Times New Roman" w:hAnsi="Times New Roman" w:cs="Times New Roman"/>
          <w:color w:val="000000"/>
        </w:rPr>
      </w:pPr>
    </w:p>
    <w:p w14:paraId="328F18BB" w14:textId="77777777" w:rsidR="008E5EC7" w:rsidRPr="00121FAD" w:rsidRDefault="008E5EC7" w:rsidP="00121FAD">
      <w:pPr>
        <w:jc w:val="both"/>
        <w:rPr>
          <w:rFonts w:ascii="Times New Roman" w:hAnsi="Times New Roman" w:cs="Times New Roman"/>
          <w:color w:val="000000"/>
        </w:rPr>
      </w:pPr>
      <w:r w:rsidRPr="00121FAD">
        <w:rPr>
          <w:rFonts w:ascii="Times New Roman" w:hAnsi="Times New Roman" w:cs="Times New Roman"/>
          <w:color w:val="000000"/>
        </w:rPr>
        <w:t>Najważniejsze etapy monitoringu to:</w:t>
      </w:r>
    </w:p>
    <w:p w14:paraId="36B48830" w14:textId="77777777" w:rsidR="008E5EC7" w:rsidRPr="00121FAD" w:rsidRDefault="008E5EC7" w:rsidP="00121FAD">
      <w:pPr>
        <w:pStyle w:val="Akapitzlist"/>
        <w:numPr>
          <w:ilvl w:val="0"/>
          <w:numId w:val="4"/>
        </w:numPr>
        <w:jc w:val="both"/>
        <w:rPr>
          <w:rFonts w:ascii="Times New Roman" w:hAnsi="Times New Roman" w:cs="Times New Roman"/>
          <w:color w:val="000000"/>
        </w:rPr>
      </w:pPr>
      <w:r w:rsidRPr="00121FAD">
        <w:rPr>
          <w:rFonts w:ascii="Times New Roman" w:hAnsi="Times New Roman" w:cs="Times New Roman"/>
          <w:color w:val="000000"/>
        </w:rPr>
        <w:t>ocena wskaźników w oparciu o przygotowaną matrycę logiczną LSR,</w:t>
      </w:r>
    </w:p>
    <w:p w14:paraId="46D97380" w14:textId="77777777" w:rsidR="008E5EC7" w:rsidRPr="00121FAD" w:rsidRDefault="008E5EC7" w:rsidP="00121FAD">
      <w:pPr>
        <w:pStyle w:val="Akapitzlist"/>
        <w:numPr>
          <w:ilvl w:val="0"/>
          <w:numId w:val="4"/>
        </w:numPr>
        <w:jc w:val="both"/>
        <w:rPr>
          <w:rFonts w:ascii="Times New Roman" w:hAnsi="Times New Roman" w:cs="Times New Roman"/>
          <w:color w:val="000000"/>
        </w:rPr>
      </w:pPr>
      <w:r w:rsidRPr="00121FAD">
        <w:rPr>
          <w:rFonts w:ascii="Times New Roman" w:hAnsi="Times New Roman" w:cs="Times New Roman"/>
          <w:color w:val="000000"/>
        </w:rPr>
        <w:t>ocena stopnia realizacji budżetu wraz z planowaną liczbą operacji,</w:t>
      </w:r>
    </w:p>
    <w:p w14:paraId="1F30DC14" w14:textId="77777777" w:rsidR="008E5EC7" w:rsidRPr="00121FAD" w:rsidRDefault="008E5EC7" w:rsidP="00121FAD">
      <w:pPr>
        <w:pStyle w:val="Akapitzlist"/>
        <w:numPr>
          <w:ilvl w:val="0"/>
          <w:numId w:val="4"/>
        </w:numPr>
        <w:jc w:val="both"/>
        <w:rPr>
          <w:rFonts w:ascii="Times New Roman" w:hAnsi="Times New Roman" w:cs="Times New Roman"/>
          <w:color w:val="000000"/>
        </w:rPr>
      </w:pPr>
      <w:r w:rsidRPr="00121FAD">
        <w:rPr>
          <w:rFonts w:ascii="Times New Roman" w:hAnsi="Times New Roman" w:cs="Times New Roman"/>
          <w:color w:val="000000"/>
        </w:rPr>
        <w:t>sporządz</w:t>
      </w:r>
      <w:r w:rsidR="00C90BB8" w:rsidRPr="00121FAD">
        <w:rPr>
          <w:rFonts w:ascii="Times New Roman" w:hAnsi="Times New Roman" w:cs="Times New Roman"/>
          <w:color w:val="000000"/>
        </w:rPr>
        <w:t>a</w:t>
      </w:r>
      <w:r w:rsidRPr="00121FAD">
        <w:rPr>
          <w:rFonts w:ascii="Times New Roman" w:hAnsi="Times New Roman" w:cs="Times New Roman"/>
          <w:color w:val="000000"/>
        </w:rPr>
        <w:t>nie raport</w:t>
      </w:r>
      <w:r w:rsidR="00C90BB8" w:rsidRPr="00121FAD">
        <w:rPr>
          <w:rFonts w:ascii="Times New Roman" w:hAnsi="Times New Roman" w:cs="Times New Roman"/>
          <w:color w:val="000000"/>
        </w:rPr>
        <w:t>ów i sprawozdań</w:t>
      </w:r>
      <w:r w:rsidRPr="00121FAD">
        <w:rPr>
          <w:rFonts w:ascii="Times New Roman" w:hAnsi="Times New Roman" w:cs="Times New Roman"/>
          <w:color w:val="000000"/>
        </w:rPr>
        <w:t xml:space="preserve"> z: realizacji operacji i projektów grantowych, funkcjonowania LGD</w:t>
      </w:r>
      <w:r w:rsidR="002A4FD7" w:rsidRPr="00121FAD">
        <w:rPr>
          <w:rFonts w:ascii="Times New Roman" w:hAnsi="Times New Roman" w:cs="Times New Roman"/>
          <w:color w:val="000000"/>
        </w:rPr>
        <w:t xml:space="preserve"> oraz</w:t>
      </w:r>
      <w:r w:rsidRPr="00121FAD">
        <w:rPr>
          <w:rFonts w:ascii="Times New Roman" w:hAnsi="Times New Roman" w:cs="Times New Roman"/>
          <w:color w:val="000000"/>
        </w:rPr>
        <w:t xml:space="preserve"> monitoringu</w:t>
      </w:r>
      <w:r w:rsidR="002A4FD7" w:rsidRPr="00121FAD">
        <w:rPr>
          <w:rFonts w:ascii="Times New Roman" w:hAnsi="Times New Roman" w:cs="Times New Roman"/>
          <w:color w:val="000000"/>
        </w:rPr>
        <w:t>.</w:t>
      </w:r>
    </w:p>
    <w:p w14:paraId="3077B84B" w14:textId="77777777" w:rsidR="002A4FD7" w:rsidRPr="00121FAD" w:rsidRDefault="002A4FD7" w:rsidP="00121FAD">
      <w:pPr>
        <w:jc w:val="both"/>
        <w:rPr>
          <w:rFonts w:ascii="Times New Roman" w:hAnsi="Times New Roman" w:cs="Times New Roman"/>
          <w:color w:val="000000"/>
        </w:rPr>
      </w:pPr>
      <w:r w:rsidRPr="00121FAD">
        <w:rPr>
          <w:rFonts w:ascii="Times New Roman" w:hAnsi="Times New Roman" w:cs="Times New Roman"/>
          <w:color w:val="000000"/>
        </w:rPr>
        <w:t>Szczegółowa analiza i ocena prowadzonej przez LGD działalności odbywać się będzie:</w:t>
      </w:r>
    </w:p>
    <w:p w14:paraId="7BE5E498" w14:textId="77777777" w:rsidR="002A4FD7" w:rsidRPr="00121FAD" w:rsidRDefault="002A4FD7" w:rsidP="00121FAD">
      <w:pPr>
        <w:pStyle w:val="Akapitzlist"/>
        <w:numPr>
          <w:ilvl w:val="0"/>
          <w:numId w:val="5"/>
        </w:numPr>
        <w:jc w:val="both"/>
        <w:rPr>
          <w:rFonts w:ascii="Times New Roman" w:hAnsi="Times New Roman" w:cs="Times New Roman"/>
          <w:color w:val="000000"/>
        </w:rPr>
      </w:pPr>
      <w:r w:rsidRPr="00121FAD">
        <w:rPr>
          <w:rFonts w:ascii="Times New Roman" w:hAnsi="Times New Roman" w:cs="Times New Roman"/>
          <w:color w:val="000000"/>
        </w:rPr>
        <w:t xml:space="preserve">w czasie spotkań Zarządu oraz Rady LGD Stowarzyszenie </w:t>
      </w:r>
      <w:r w:rsidR="003F4E82" w:rsidRPr="00121FAD">
        <w:rPr>
          <w:rFonts w:ascii="Times New Roman" w:hAnsi="Times New Roman" w:cs="Times New Roman"/>
          <w:color w:val="000000"/>
        </w:rPr>
        <w:t xml:space="preserve">LGD </w:t>
      </w:r>
      <w:r w:rsidRPr="00121FAD">
        <w:rPr>
          <w:rFonts w:ascii="Times New Roman" w:hAnsi="Times New Roman" w:cs="Times New Roman"/>
          <w:color w:val="000000"/>
        </w:rPr>
        <w:t>„</w:t>
      </w:r>
      <w:r w:rsidR="003F4E82" w:rsidRPr="00121FAD">
        <w:rPr>
          <w:rFonts w:ascii="Times New Roman" w:hAnsi="Times New Roman" w:cs="Times New Roman"/>
          <w:color w:val="000000"/>
        </w:rPr>
        <w:t>Lepsza Przyszłość Ziemi Ryckiej”</w:t>
      </w:r>
    </w:p>
    <w:p w14:paraId="3D7F82C5" w14:textId="77777777" w:rsidR="00C416E4" w:rsidRPr="00121FAD" w:rsidRDefault="002A4FD7" w:rsidP="00121FAD">
      <w:pPr>
        <w:pStyle w:val="Akapitzlist"/>
        <w:numPr>
          <w:ilvl w:val="0"/>
          <w:numId w:val="5"/>
        </w:numPr>
        <w:jc w:val="both"/>
        <w:rPr>
          <w:rFonts w:ascii="Times New Roman" w:hAnsi="Times New Roman" w:cs="Times New Roman"/>
          <w:color w:val="000000"/>
        </w:rPr>
      </w:pPr>
      <w:r w:rsidRPr="00121FAD">
        <w:rPr>
          <w:rFonts w:ascii="Times New Roman" w:hAnsi="Times New Roman" w:cs="Times New Roman"/>
          <w:color w:val="000000"/>
        </w:rPr>
        <w:t>na podstawie analizy i oceny procesu wdrażania LSR, zawartej w raportach.</w:t>
      </w:r>
      <w:bookmarkStart w:id="2" w:name="_Toc509861935"/>
    </w:p>
    <w:p w14:paraId="5FC89A9A" w14:textId="77777777" w:rsidR="00C416E4" w:rsidRDefault="00C416E4" w:rsidP="00121FAD">
      <w:pPr>
        <w:pStyle w:val="Akapitzlist"/>
        <w:jc w:val="both"/>
        <w:rPr>
          <w:rFonts w:ascii="Times New Roman" w:hAnsi="Times New Roman" w:cs="Times New Roman"/>
          <w:color w:val="000000"/>
        </w:rPr>
      </w:pPr>
    </w:p>
    <w:bookmarkEnd w:id="2"/>
    <w:p w14:paraId="2DDFFA63" w14:textId="77777777" w:rsidR="00A22EEF" w:rsidRDefault="00A22EEF" w:rsidP="00CF4DCC">
      <w:pPr>
        <w:spacing w:line="360" w:lineRule="auto"/>
        <w:rPr>
          <w:rFonts w:ascii="Times New Roman" w:hAnsi="Times New Roman" w:cs="Times New Roman"/>
          <w:b/>
          <w:sz w:val="24"/>
          <w:szCs w:val="24"/>
        </w:rPr>
      </w:pPr>
    </w:p>
    <w:p w14:paraId="049565C9" w14:textId="77777777" w:rsidR="00CF4DCC" w:rsidRPr="00CF4DCC" w:rsidRDefault="00CF4DCC" w:rsidP="00CF4DCC">
      <w:pPr>
        <w:spacing w:line="360" w:lineRule="auto"/>
        <w:rPr>
          <w:rFonts w:ascii="Times New Roman" w:hAnsi="Times New Roman" w:cs="Times New Roman"/>
          <w:b/>
          <w:sz w:val="24"/>
          <w:szCs w:val="24"/>
        </w:rPr>
      </w:pPr>
      <w:r w:rsidRPr="00CF4DCC">
        <w:rPr>
          <w:rFonts w:ascii="Times New Roman" w:hAnsi="Times New Roman" w:cs="Times New Roman"/>
          <w:b/>
          <w:sz w:val="24"/>
          <w:szCs w:val="24"/>
        </w:rPr>
        <w:t>Zestawienie naborów i limitów wniosków w 2016 r.</w:t>
      </w:r>
    </w:p>
    <w:tbl>
      <w:tblPr>
        <w:tblStyle w:val="Tabela-Siatka"/>
        <w:tblW w:w="10490" w:type="dxa"/>
        <w:tblInd w:w="-601" w:type="dxa"/>
        <w:tblLayout w:type="fixed"/>
        <w:tblLook w:val="04A0" w:firstRow="1" w:lastRow="0" w:firstColumn="1" w:lastColumn="0" w:noHBand="0" w:noVBand="1"/>
      </w:tblPr>
      <w:tblGrid>
        <w:gridCol w:w="425"/>
        <w:gridCol w:w="2096"/>
        <w:gridCol w:w="1477"/>
        <w:gridCol w:w="1276"/>
        <w:gridCol w:w="1134"/>
        <w:gridCol w:w="1497"/>
        <w:gridCol w:w="1480"/>
        <w:gridCol w:w="1105"/>
      </w:tblGrid>
      <w:tr w:rsidR="00CF4DCC" w:rsidRPr="005D2D41" w14:paraId="14830C9E" w14:textId="77777777" w:rsidTr="00CC33F9">
        <w:trPr>
          <w:trHeight w:val="1591"/>
        </w:trPr>
        <w:tc>
          <w:tcPr>
            <w:tcW w:w="425" w:type="dxa"/>
            <w:shd w:val="clear" w:color="auto" w:fill="92D050"/>
          </w:tcPr>
          <w:p w14:paraId="726E7DDF"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LP</w:t>
            </w:r>
          </w:p>
        </w:tc>
        <w:tc>
          <w:tcPr>
            <w:tcW w:w="2096" w:type="dxa"/>
            <w:shd w:val="clear" w:color="auto" w:fill="92D050"/>
          </w:tcPr>
          <w:p w14:paraId="13DFDA83"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Przedsięwzięcie</w:t>
            </w:r>
          </w:p>
        </w:tc>
        <w:tc>
          <w:tcPr>
            <w:tcW w:w="1477" w:type="dxa"/>
            <w:shd w:val="clear" w:color="auto" w:fill="92D050"/>
          </w:tcPr>
          <w:p w14:paraId="0DCE88DE"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Limit środków w ramach naboru</w:t>
            </w:r>
          </w:p>
        </w:tc>
        <w:tc>
          <w:tcPr>
            <w:tcW w:w="1276" w:type="dxa"/>
            <w:shd w:val="clear" w:color="auto" w:fill="92D050"/>
          </w:tcPr>
          <w:p w14:paraId="476565BE"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złożonych wniosków</w:t>
            </w:r>
          </w:p>
        </w:tc>
        <w:tc>
          <w:tcPr>
            <w:tcW w:w="1134" w:type="dxa"/>
            <w:shd w:val="clear" w:color="auto" w:fill="92D050"/>
          </w:tcPr>
          <w:p w14:paraId="17FD139A"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wybranych wniosków</w:t>
            </w:r>
          </w:p>
        </w:tc>
        <w:tc>
          <w:tcPr>
            <w:tcW w:w="1497" w:type="dxa"/>
            <w:shd w:val="clear" w:color="auto" w:fill="92D050"/>
          </w:tcPr>
          <w:p w14:paraId="62E5ABCC"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Udzielona przez LGD kwota wsparcia</w:t>
            </w:r>
          </w:p>
        </w:tc>
        <w:tc>
          <w:tcPr>
            <w:tcW w:w="1480" w:type="dxa"/>
            <w:shd w:val="clear" w:color="auto" w:fill="92D050"/>
          </w:tcPr>
          <w:p w14:paraId="1FFC9B6F"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Kwota podpisanych umów</w:t>
            </w:r>
          </w:p>
        </w:tc>
        <w:tc>
          <w:tcPr>
            <w:tcW w:w="1105" w:type="dxa"/>
            <w:shd w:val="clear" w:color="auto" w:fill="92D050"/>
          </w:tcPr>
          <w:p w14:paraId="38E3C180"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zawartych umów</w:t>
            </w:r>
          </w:p>
        </w:tc>
      </w:tr>
      <w:tr w:rsidR="00CF4DCC" w:rsidRPr="005D2D41" w14:paraId="249CDF8D" w14:textId="77777777" w:rsidTr="00CC33F9">
        <w:trPr>
          <w:trHeight w:val="390"/>
        </w:trPr>
        <w:tc>
          <w:tcPr>
            <w:tcW w:w="425" w:type="dxa"/>
          </w:tcPr>
          <w:p w14:paraId="0287B6F5"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1</w:t>
            </w:r>
          </w:p>
        </w:tc>
        <w:tc>
          <w:tcPr>
            <w:tcW w:w="2096" w:type="dxa"/>
          </w:tcPr>
          <w:p w14:paraId="2B829944"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 1.1.</w:t>
            </w:r>
          </w:p>
        </w:tc>
        <w:tc>
          <w:tcPr>
            <w:tcW w:w="1477" w:type="dxa"/>
          </w:tcPr>
          <w:p w14:paraId="4C3E8B63"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1.400.000,00</w:t>
            </w:r>
          </w:p>
        </w:tc>
        <w:tc>
          <w:tcPr>
            <w:tcW w:w="1276" w:type="dxa"/>
          </w:tcPr>
          <w:p w14:paraId="167642F6"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10</w:t>
            </w:r>
          </w:p>
        </w:tc>
        <w:tc>
          <w:tcPr>
            <w:tcW w:w="1134" w:type="dxa"/>
          </w:tcPr>
          <w:p w14:paraId="51F3A3B8"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w:t>
            </w:r>
          </w:p>
        </w:tc>
        <w:tc>
          <w:tcPr>
            <w:tcW w:w="1497" w:type="dxa"/>
          </w:tcPr>
          <w:p w14:paraId="0ADCA735"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1.118.115,00</w:t>
            </w:r>
          </w:p>
        </w:tc>
        <w:tc>
          <w:tcPr>
            <w:tcW w:w="1480" w:type="dxa"/>
          </w:tcPr>
          <w:p w14:paraId="4E075C2B" w14:textId="77777777" w:rsidR="00CF4DCC" w:rsidRPr="00517B4E" w:rsidRDefault="002A6D3F" w:rsidP="00CF4DCC">
            <w:pPr>
              <w:spacing w:line="360" w:lineRule="auto"/>
              <w:jc w:val="right"/>
              <w:rPr>
                <w:rFonts w:ascii="Times New Roman" w:hAnsi="Times New Roman" w:cs="Times New Roman"/>
                <w:sz w:val="20"/>
                <w:szCs w:val="20"/>
              </w:rPr>
            </w:pPr>
            <w:r>
              <w:rPr>
                <w:rFonts w:ascii="Times New Roman" w:hAnsi="Times New Roman" w:cs="Times New Roman"/>
                <w:sz w:val="20"/>
                <w:szCs w:val="20"/>
              </w:rPr>
              <w:t>300.000</w:t>
            </w:r>
            <w:r w:rsidR="00CF4DCC" w:rsidRPr="00517B4E">
              <w:rPr>
                <w:rFonts w:ascii="Times New Roman" w:hAnsi="Times New Roman" w:cs="Times New Roman"/>
                <w:sz w:val="20"/>
                <w:szCs w:val="20"/>
              </w:rPr>
              <w:t>,00</w:t>
            </w:r>
          </w:p>
        </w:tc>
        <w:tc>
          <w:tcPr>
            <w:tcW w:w="1105" w:type="dxa"/>
          </w:tcPr>
          <w:p w14:paraId="0B67B524" w14:textId="77777777" w:rsidR="00CF4DCC" w:rsidRPr="00517B4E" w:rsidRDefault="00575B73" w:rsidP="00CF4DCC">
            <w:pPr>
              <w:spacing w:line="360" w:lineRule="auto"/>
              <w:jc w:val="right"/>
              <w:rPr>
                <w:rFonts w:ascii="Times New Roman" w:hAnsi="Times New Roman" w:cs="Times New Roman"/>
                <w:sz w:val="20"/>
                <w:szCs w:val="20"/>
              </w:rPr>
            </w:pPr>
            <w:r>
              <w:rPr>
                <w:rFonts w:ascii="Times New Roman" w:hAnsi="Times New Roman" w:cs="Times New Roman"/>
                <w:sz w:val="20"/>
                <w:szCs w:val="20"/>
              </w:rPr>
              <w:t>1</w:t>
            </w:r>
          </w:p>
        </w:tc>
      </w:tr>
      <w:tr w:rsidR="00CF4DCC" w:rsidRPr="005D2D41" w14:paraId="7B09CF56" w14:textId="77777777" w:rsidTr="00CC33F9">
        <w:trPr>
          <w:trHeight w:val="405"/>
        </w:trPr>
        <w:tc>
          <w:tcPr>
            <w:tcW w:w="425" w:type="dxa"/>
          </w:tcPr>
          <w:p w14:paraId="3138E3EA"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2</w:t>
            </w:r>
          </w:p>
        </w:tc>
        <w:tc>
          <w:tcPr>
            <w:tcW w:w="2096" w:type="dxa"/>
          </w:tcPr>
          <w:p w14:paraId="6E8C4A9E"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P.1.2</w:t>
            </w:r>
          </w:p>
        </w:tc>
        <w:tc>
          <w:tcPr>
            <w:tcW w:w="1477" w:type="dxa"/>
          </w:tcPr>
          <w:p w14:paraId="17177B99"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800.000,00</w:t>
            </w:r>
          </w:p>
        </w:tc>
        <w:tc>
          <w:tcPr>
            <w:tcW w:w="1276" w:type="dxa"/>
          </w:tcPr>
          <w:p w14:paraId="7AED5B25"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7</w:t>
            </w:r>
          </w:p>
        </w:tc>
        <w:tc>
          <w:tcPr>
            <w:tcW w:w="1134" w:type="dxa"/>
          </w:tcPr>
          <w:p w14:paraId="7ECE8DFA"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w:t>
            </w:r>
          </w:p>
        </w:tc>
        <w:tc>
          <w:tcPr>
            <w:tcW w:w="1497" w:type="dxa"/>
          </w:tcPr>
          <w:p w14:paraId="5529B39E"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600.000,00</w:t>
            </w:r>
          </w:p>
        </w:tc>
        <w:tc>
          <w:tcPr>
            <w:tcW w:w="1480" w:type="dxa"/>
          </w:tcPr>
          <w:p w14:paraId="3BDCA1B8" w14:textId="77777777" w:rsidR="00CF4DCC" w:rsidRPr="00517B4E" w:rsidRDefault="002A6D3F" w:rsidP="00CF4DCC">
            <w:pPr>
              <w:spacing w:line="360" w:lineRule="auto"/>
              <w:jc w:val="right"/>
              <w:rPr>
                <w:rFonts w:ascii="Times New Roman" w:hAnsi="Times New Roman" w:cs="Times New Roman"/>
                <w:sz w:val="20"/>
                <w:szCs w:val="20"/>
              </w:rPr>
            </w:pPr>
            <w:r>
              <w:rPr>
                <w:rFonts w:ascii="Times New Roman" w:hAnsi="Times New Roman" w:cs="Times New Roman"/>
                <w:sz w:val="20"/>
                <w:szCs w:val="20"/>
              </w:rPr>
              <w:t>3</w:t>
            </w:r>
            <w:r w:rsidR="00CF4DCC" w:rsidRPr="00517B4E">
              <w:rPr>
                <w:rFonts w:ascii="Times New Roman" w:hAnsi="Times New Roman" w:cs="Times New Roman"/>
                <w:sz w:val="20"/>
                <w:szCs w:val="20"/>
              </w:rPr>
              <w:t>00.000,00</w:t>
            </w:r>
          </w:p>
        </w:tc>
        <w:tc>
          <w:tcPr>
            <w:tcW w:w="1105" w:type="dxa"/>
          </w:tcPr>
          <w:p w14:paraId="1A34EA36" w14:textId="77777777" w:rsidR="00CF4DCC" w:rsidRPr="00517B4E" w:rsidRDefault="002A6D3F" w:rsidP="00CF4DCC">
            <w:pPr>
              <w:spacing w:line="360" w:lineRule="auto"/>
              <w:jc w:val="right"/>
              <w:rPr>
                <w:rFonts w:ascii="Times New Roman" w:hAnsi="Times New Roman" w:cs="Times New Roman"/>
                <w:sz w:val="20"/>
                <w:szCs w:val="20"/>
              </w:rPr>
            </w:pPr>
            <w:r>
              <w:rPr>
                <w:rFonts w:ascii="Times New Roman" w:hAnsi="Times New Roman" w:cs="Times New Roman"/>
                <w:sz w:val="20"/>
                <w:szCs w:val="20"/>
              </w:rPr>
              <w:t>3</w:t>
            </w:r>
          </w:p>
        </w:tc>
      </w:tr>
      <w:tr w:rsidR="00CF4DCC" w:rsidRPr="005D2D41" w14:paraId="48188707" w14:textId="77777777" w:rsidTr="00CC33F9">
        <w:trPr>
          <w:trHeight w:val="390"/>
        </w:trPr>
        <w:tc>
          <w:tcPr>
            <w:tcW w:w="425" w:type="dxa"/>
          </w:tcPr>
          <w:p w14:paraId="42641F83"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3</w:t>
            </w:r>
          </w:p>
        </w:tc>
        <w:tc>
          <w:tcPr>
            <w:tcW w:w="2096" w:type="dxa"/>
          </w:tcPr>
          <w:p w14:paraId="1619B571"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P.3.1.</w:t>
            </w:r>
          </w:p>
        </w:tc>
        <w:tc>
          <w:tcPr>
            <w:tcW w:w="1477" w:type="dxa"/>
          </w:tcPr>
          <w:p w14:paraId="73526326"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 xml:space="preserve">1.500.000,00 </w:t>
            </w:r>
          </w:p>
        </w:tc>
        <w:tc>
          <w:tcPr>
            <w:tcW w:w="1276" w:type="dxa"/>
          </w:tcPr>
          <w:p w14:paraId="3AB2A45D"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34" w:type="dxa"/>
          </w:tcPr>
          <w:p w14:paraId="72584B7D"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9</w:t>
            </w:r>
          </w:p>
        </w:tc>
        <w:tc>
          <w:tcPr>
            <w:tcW w:w="1497" w:type="dxa"/>
          </w:tcPr>
          <w:p w14:paraId="4054F418"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c>
          <w:tcPr>
            <w:tcW w:w="1480" w:type="dxa"/>
          </w:tcPr>
          <w:p w14:paraId="162515F6"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c>
          <w:tcPr>
            <w:tcW w:w="1105" w:type="dxa"/>
          </w:tcPr>
          <w:p w14:paraId="27C83EA8"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r>
      <w:tr w:rsidR="00CF4DCC" w:rsidRPr="005D2D41" w14:paraId="2EBAF2C8" w14:textId="77777777" w:rsidTr="00CC33F9">
        <w:trPr>
          <w:trHeight w:val="390"/>
        </w:trPr>
        <w:tc>
          <w:tcPr>
            <w:tcW w:w="425" w:type="dxa"/>
          </w:tcPr>
          <w:p w14:paraId="7000E2C5"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4</w:t>
            </w:r>
          </w:p>
        </w:tc>
        <w:tc>
          <w:tcPr>
            <w:tcW w:w="2096" w:type="dxa"/>
          </w:tcPr>
          <w:p w14:paraId="6D08877D"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P.3.2.</w:t>
            </w:r>
          </w:p>
        </w:tc>
        <w:tc>
          <w:tcPr>
            <w:tcW w:w="1477" w:type="dxa"/>
          </w:tcPr>
          <w:p w14:paraId="7B42C436"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 xml:space="preserve">550.000,00 </w:t>
            </w:r>
          </w:p>
        </w:tc>
        <w:tc>
          <w:tcPr>
            <w:tcW w:w="1276" w:type="dxa"/>
          </w:tcPr>
          <w:p w14:paraId="4B6E4AEC"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34" w:type="dxa"/>
          </w:tcPr>
          <w:p w14:paraId="613D0A96"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497" w:type="dxa"/>
          </w:tcPr>
          <w:p w14:paraId="7DCC07F0"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b/>
                <w:sz w:val="20"/>
                <w:szCs w:val="20"/>
              </w:rPr>
              <w:t>0</w:t>
            </w:r>
          </w:p>
        </w:tc>
        <w:tc>
          <w:tcPr>
            <w:tcW w:w="1480" w:type="dxa"/>
          </w:tcPr>
          <w:p w14:paraId="17596E29"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c>
          <w:tcPr>
            <w:tcW w:w="1105" w:type="dxa"/>
          </w:tcPr>
          <w:p w14:paraId="5CE3EAFE"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0</w:t>
            </w:r>
          </w:p>
        </w:tc>
      </w:tr>
      <w:tr w:rsidR="00CF4DCC" w:rsidRPr="005D2D41" w14:paraId="22FDED26" w14:textId="77777777" w:rsidTr="00CC33F9">
        <w:trPr>
          <w:trHeight w:val="390"/>
        </w:trPr>
        <w:tc>
          <w:tcPr>
            <w:tcW w:w="425" w:type="dxa"/>
          </w:tcPr>
          <w:p w14:paraId="5500BAB2"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5</w:t>
            </w:r>
          </w:p>
        </w:tc>
        <w:tc>
          <w:tcPr>
            <w:tcW w:w="2096" w:type="dxa"/>
          </w:tcPr>
          <w:p w14:paraId="180728EA"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P.4.1.</w:t>
            </w:r>
          </w:p>
        </w:tc>
        <w:tc>
          <w:tcPr>
            <w:tcW w:w="1477" w:type="dxa"/>
          </w:tcPr>
          <w:p w14:paraId="65B96236"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1276" w:type="dxa"/>
          </w:tcPr>
          <w:p w14:paraId="13F99D38"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134" w:type="dxa"/>
          </w:tcPr>
          <w:p w14:paraId="6A111A86"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97" w:type="dxa"/>
          </w:tcPr>
          <w:p w14:paraId="2D3374D3"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80" w:type="dxa"/>
          </w:tcPr>
          <w:p w14:paraId="2A159CF1"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05" w:type="dxa"/>
          </w:tcPr>
          <w:p w14:paraId="1A329EAC"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14:paraId="27DE730E" w14:textId="77777777" w:rsidTr="00CC33F9">
        <w:trPr>
          <w:trHeight w:val="405"/>
        </w:trPr>
        <w:tc>
          <w:tcPr>
            <w:tcW w:w="425" w:type="dxa"/>
          </w:tcPr>
          <w:p w14:paraId="027F9B48"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6</w:t>
            </w:r>
          </w:p>
        </w:tc>
        <w:tc>
          <w:tcPr>
            <w:tcW w:w="2096" w:type="dxa"/>
          </w:tcPr>
          <w:p w14:paraId="7474CFC7"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P.4.2.</w:t>
            </w:r>
          </w:p>
        </w:tc>
        <w:tc>
          <w:tcPr>
            <w:tcW w:w="1477" w:type="dxa"/>
          </w:tcPr>
          <w:p w14:paraId="4053EF18"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1276" w:type="dxa"/>
          </w:tcPr>
          <w:p w14:paraId="6F08488D"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3</w:t>
            </w:r>
          </w:p>
        </w:tc>
        <w:tc>
          <w:tcPr>
            <w:tcW w:w="1134" w:type="dxa"/>
          </w:tcPr>
          <w:p w14:paraId="2BD44B73"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97" w:type="dxa"/>
          </w:tcPr>
          <w:p w14:paraId="0A5F48EE"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80" w:type="dxa"/>
          </w:tcPr>
          <w:p w14:paraId="047D9740"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05" w:type="dxa"/>
          </w:tcPr>
          <w:p w14:paraId="61201BFC"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14:paraId="6F4DA188" w14:textId="77777777" w:rsidTr="00CC33F9">
        <w:trPr>
          <w:trHeight w:val="390"/>
        </w:trPr>
        <w:tc>
          <w:tcPr>
            <w:tcW w:w="425" w:type="dxa"/>
          </w:tcPr>
          <w:p w14:paraId="1BF0B821"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7</w:t>
            </w:r>
          </w:p>
        </w:tc>
        <w:tc>
          <w:tcPr>
            <w:tcW w:w="2096" w:type="dxa"/>
          </w:tcPr>
          <w:p w14:paraId="7CD48DDF"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P.4.3.</w:t>
            </w:r>
          </w:p>
        </w:tc>
        <w:tc>
          <w:tcPr>
            <w:tcW w:w="1477" w:type="dxa"/>
          </w:tcPr>
          <w:p w14:paraId="01539396"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80.000,00</w:t>
            </w:r>
          </w:p>
        </w:tc>
        <w:tc>
          <w:tcPr>
            <w:tcW w:w="1276" w:type="dxa"/>
          </w:tcPr>
          <w:p w14:paraId="7E51806F"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134" w:type="dxa"/>
          </w:tcPr>
          <w:p w14:paraId="17B92334"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97" w:type="dxa"/>
          </w:tcPr>
          <w:p w14:paraId="34885117"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480" w:type="dxa"/>
          </w:tcPr>
          <w:p w14:paraId="6C9BB8F8"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05" w:type="dxa"/>
          </w:tcPr>
          <w:p w14:paraId="2D13E53A"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14:paraId="6DFE5AB4" w14:textId="77777777" w:rsidTr="00CC33F9">
        <w:trPr>
          <w:trHeight w:val="390"/>
        </w:trPr>
        <w:tc>
          <w:tcPr>
            <w:tcW w:w="2521" w:type="dxa"/>
            <w:gridSpan w:val="2"/>
          </w:tcPr>
          <w:p w14:paraId="103AD8D8" w14:textId="77777777" w:rsidR="00CF4DCC" w:rsidRPr="00517B4E" w:rsidRDefault="00CF4DCC" w:rsidP="00CF4DCC">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Razem:</w:t>
            </w:r>
          </w:p>
        </w:tc>
        <w:tc>
          <w:tcPr>
            <w:tcW w:w="1477" w:type="dxa"/>
          </w:tcPr>
          <w:p w14:paraId="3C9D8274"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 xml:space="preserve">4.450.000,00 </w:t>
            </w:r>
          </w:p>
        </w:tc>
        <w:tc>
          <w:tcPr>
            <w:tcW w:w="1276" w:type="dxa"/>
          </w:tcPr>
          <w:p w14:paraId="01A26786"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41</w:t>
            </w:r>
          </w:p>
        </w:tc>
        <w:tc>
          <w:tcPr>
            <w:tcW w:w="1134" w:type="dxa"/>
          </w:tcPr>
          <w:p w14:paraId="4E6A28D1"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25</w:t>
            </w:r>
          </w:p>
        </w:tc>
        <w:tc>
          <w:tcPr>
            <w:tcW w:w="1497" w:type="dxa"/>
          </w:tcPr>
          <w:p w14:paraId="59ACA90D" w14:textId="77777777" w:rsidR="00CF4DCC" w:rsidRPr="00517B4E" w:rsidRDefault="00CF4DCC" w:rsidP="00CF4DCC">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1.718.115,00</w:t>
            </w:r>
          </w:p>
        </w:tc>
        <w:tc>
          <w:tcPr>
            <w:tcW w:w="1480" w:type="dxa"/>
          </w:tcPr>
          <w:p w14:paraId="4FDE35D5" w14:textId="77777777" w:rsidR="00CF4DCC" w:rsidRPr="00517B4E" w:rsidRDefault="002A6D3F" w:rsidP="00CF4DCC">
            <w:pPr>
              <w:spacing w:line="360" w:lineRule="auto"/>
              <w:rPr>
                <w:rFonts w:ascii="Times New Roman" w:hAnsi="Times New Roman" w:cs="Times New Roman"/>
                <w:b/>
                <w:sz w:val="20"/>
                <w:szCs w:val="20"/>
              </w:rPr>
            </w:pPr>
            <w:r>
              <w:rPr>
                <w:rFonts w:ascii="Times New Roman" w:hAnsi="Times New Roman" w:cs="Times New Roman"/>
                <w:b/>
                <w:sz w:val="20"/>
                <w:szCs w:val="20"/>
              </w:rPr>
              <w:t>600.000</w:t>
            </w:r>
            <w:r w:rsidR="00CF4DCC" w:rsidRPr="00517B4E">
              <w:rPr>
                <w:rFonts w:ascii="Times New Roman" w:hAnsi="Times New Roman" w:cs="Times New Roman"/>
                <w:b/>
                <w:sz w:val="20"/>
                <w:szCs w:val="20"/>
              </w:rPr>
              <w:t>,00</w:t>
            </w:r>
          </w:p>
        </w:tc>
        <w:tc>
          <w:tcPr>
            <w:tcW w:w="1105" w:type="dxa"/>
          </w:tcPr>
          <w:p w14:paraId="1AC40B9E" w14:textId="77777777" w:rsidR="00CF4DCC" w:rsidRPr="00517B4E" w:rsidRDefault="002A6D3F" w:rsidP="00CF4DCC">
            <w:pPr>
              <w:spacing w:line="360" w:lineRule="auto"/>
              <w:jc w:val="right"/>
              <w:rPr>
                <w:rFonts w:ascii="Times New Roman" w:hAnsi="Times New Roman" w:cs="Times New Roman"/>
                <w:b/>
                <w:sz w:val="20"/>
                <w:szCs w:val="20"/>
              </w:rPr>
            </w:pPr>
            <w:r>
              <w:rPr>
                <w:rFonts w:ascii="Times New Roman" w:hAnsi="Times New Roman" w:cs="Times New Roman"/>
                <w:b/>
                <w:sz w:val="20"/>
                <w:szCs w:val="20"/>
              </w:rPr>
              <w:t>4</w:t>
            </w:r>
          </w:p>
        </w:tc>
      </w:tr>
    </w:tbl>
    <w:p w14:paraId="51EA8EF8" w14:textId="77777777" w:rsidR="00A22EEF" w:rsidRDefault="00A22EEF" w:rsidP="00862900">
      <w:pPr>
        <w:tabs>
          <w:tab w:val="left" w:pos="8385"/>
        </w:tabs>
        <w:spacing w:line="360" w:lineRule="auto"/>
        <w:rPr>
          <w:rFonts w:ascii="Times New Roman" w:hAnsi="Times New Roman" w:cs="Times New Roman"/>
          <w:b/>
          <w:sz w:val="24"/>
          <w:szCs w:val="24"/>
        </w:rPr>
      </w:pPr>
    </w:p>
    <w:p w14:paraId="2E7BA95F" w14:textId="77777777" w:rsidR="00CF4DCC" w:rsidRDefault="00CF4DCC" w:rsidP="00CF4DCC">
      <w:pPr>
        <w:spacing w:line="360" w:lineRule="auto"/>
        <w:rPr>
          <w:rFonts w:ascii="Times New Roman" w:hAnsi="Times New Roman" w:cs="Times New Roman"/>
          <w:b/>
          <w:sz w:val="24"/>
          <w:szCs w:val="24"/>
        </w:rPr>
      </w:pPr>
      <w:r w:rsidRPr="00CF4DCC">
        <w:rPr>
          <w:rFonts w:ascii="Times New Roman" w:hAnsi="Times New Roman" w:cs="Times New Roman"/>
          <w:b/>
          <w:sz w:val="24"/>
          <w:szCs w:val="24"/>
        </w:rPr>
        <w:lastRenderedPageBreak/>
        <w:t>Zestawienie naborów i limitów wniosków w 2017 r.</w:t>
      </w:r>
    </w:p>
    <w:tbl>
      <w:tblPr>
        <w:tblStyle w:val="Tabela-Siatka"/>
        <w:tblW w:w="10495" w:type="dxa"/>
        <w:tblInd w:w="-601" w:type="dxa"/>
        <w:tblLayout w:type="fixed"/>
        <w:tblLook w:val="04A0" w:firstRow="1" w:lastRow="0" w:firstColumn="1" w:lastColumn="0" w:noHBand="0" w:noVBand="1"/>
      </w:tblPr>
      <w:tblGrid>
        <w:gridCol w:w="425"/>
        <w:gridCol w:w="2072"/>
        <w:gridCol w:w="1493"/>
        <w:gridCol w:w="1222"/>
        <w:gridCol w:w="1338"/>
        <w:gridCol w:w="1513"/>
        <w:gridCol w:w="1322"/>
        <w:gridCol w:w="1110"/>
      </w:tblGrid>
      <w:tr w:rsidR="00CF4DCC" w:rsidRPr="005D2D41" w14:paraId="6641F062" w14:textId="77777777" w:rsidTr="00CC33F9">
        <w:trPr>
          <w:trHeight w:val="1571"/>
        </w:trPr>
        <w:tc>
          <w:tcPr>
            <w:tcW w:w="425" w:type="dxa"/>
            <w:shd w:val="clear" w:color="auto" w:fill="92D050"/>
          </w:tcPr>
          <w:p w14:paraId="591D5CDB"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LP</w:t>
            </w:r>
          </w:p>
        </w:tc>
        <w:tc>
          <w:tcPr>
            <w:tcW w:w="2072" w:type="dxa"/>
            <w:shd w:val="clear" w:color="auto" w:fill="92D050"/>
          </w:tcPr>
          <w:p w14:paraId="56801200"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Przedsięwzięcie</w:t>
            </w:r>
          </w:p>
        </w:tc>
        <w:tc>
          <w:tcPr>
            <w:tcW w:w="1493" w:type="dxa"/>
            <w:shd w:val="clear" w:color="auto" w:fill="92D050"/>
          </w:tcPr>
          <w:p w14:paraId="0A3F7F0B"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Limit środków w ramach naboru</w:t>
            </w:r>
          </w:p>
        </w:tc>
        <w:tc>
          <w:tcPr>
            <w:tcW w:w="1222" w:type="dxa"/>
            <w:shd w:val="clear" w:color="auto" w:fill="92D050"/>
          </w:tcPr>
          <w:p w14:paraId="40F971D5"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złożonych wniosków</w:t>
            </w:r>
          </w:p>
        </w:tc>
        <w:tc>
          <w:tcPr>
            <w:tcW w:w="1338" w:type="dxa"/>
            <w:shd w:val="clear" w:color="auto" w:fill="92D050"/>
          </w:tcPr>
          <w:p w14:paraId="3C90D1FE"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wybranych wniosków</w:t>
            </w:r>
          </w:p>
        </w:tc>
        <w:tc>
          <w:tcPr>
            <w:tcW w:w="1513" w:type="dxa"/>
            <w:shd w:val="clear" w:color="auto" w:fill="92D050"/>
          </w:tcPr>
          <w:p w14:paraId="1AD4E068"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Udzielona przez LGD kwota wsparcia</w:t>
            </w:r>
          </w:p>
        </w:tc>
        <w:tc>
          <w:tcPr>
            <w:tcW w:w="1322" w:type="dxa"/>
            <w:shd w:val="clear" w:color="auto" w:fill="92D050"/>
          </w:tcPr>
          <w:p w14:paraId="73B1B52B"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 xml:space="preserve">Kwota zawartych umów </w:t>
            </w:r>
          </w:p>
        </w:tc>
        <w:tc>
          <w:tcPr>
            <w:tcW w:w="1110" w:type="dxa"/>
            <w:shd w:val="clear" w:color="auto" w:fill="92D050"/>
          </w:tcPr>
          <w:p w14:paraId="03802617"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zawartych umów</w:t>
            </w:r>
          </w:p>
        </w:tc>
      </w:tr>
      <w:tr w:rsidR="00CF4DCC" w:rsidRPr="005D2D41" w14:paraId="1A811DD0" w14:textId="77777777" w:rsidTr="00CC33F9">
        <w:trPr>
          <w:trHeight w:val="385"/>
        </w:trPr>
        <w:tc>
          <w:tcPr>
            <w:tcW w:w="425" w:type="dxa"/>
          </w:tcPr>
          <w:p w14:paraId="0AAFCA01"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1</w:t>
            </w:r>
          </w:p>
        </w:tc>
        <w:tc>
          <w:tcPr>
            <w:tcW w:w="2072" w:type="dxa"/>
          </w:tcPr>
          <w:p w14:paraId="14E53925"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 1.1.</w:t>
            </w:r>
          </w:p>
        </w:tc>
        <w:tc>
          <w:tcPr>
            <w:tcW w:w="1493" w:type="dxa"/>
          </w:tcPr>
          <w:p w14:paraId="38CDFD6F"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222" w:type="dxa"/>
          </w:tcPr>
          <w:p w14:paraId="51805F9E"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38" w:type="dxa"/>
          </w:tcPr>
          <w:p w14:paraId="44E11780"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513" w:type="dxa"/>
          </w:tcPr>
          <w:p w14:paraId="0A4F60F2"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22" w:type="dxa"/>
          </w:tcPr>
          <w:p w14:paraId="2246D66B"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110" w:type="dxa"/>
          </w:tcPr>
          <w:p w14:paraId="129C8AAF"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r>
      <w:tr w:rsidR="00CF4DCC" w:rsidRPr="005D2D41" w14:paraId="09129377" w14:textId="77777777" w:rsidTr="00CC33F9">
        <w:trPr>
          <w:trHeight w:val="400"/>
        </w:trPr>
        <w:tc>
          <w:tcPr>
            <w:tcW w:w="425" w:type="dxa"/>
          </w:tcPr>
          <w:p w14:paraId="66617DEA"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2</w:t>
            </w:r>
          </w:p>
        </w:tc>
        <w:tc>
          <w:tcPr>
            <w:tcW w:w="2072" w:type="dxa"/>
          </w:tcPr>
          <w:p w14:paraId="4528738B"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P.1.2</w:t>
            </w:r>
          </w:p>
        </w:tc>
        <w:tc>
          <w:tcPr>
            <w:tcW w:w="1493" w:type="dxa"/>
          </w:tcPr>
          <w:p w14:paraId="3BE566CD"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222" w:type="dxa"/>
          </w:tcPr>
          <w:p w14:paraId="6AA58F00"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38" w:type="dxa"/>
          </w:tcPr>
          <w:p w14:paraId="6C6BEC9B"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513" w:type="dxa"/>
          </w:tcPr>
          <w:p w14:paraId="0360EEF2"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22" w:type="dxa"/>
          </w:tcPr>
          <w:p w14:paraId="38BB7E79"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110" w:type="dxa"/>
          </w:tcPr>
          <w:p w14:paraId="0BEFC984" w14:textId="77777777" w:rsidR="00CF4DCC" w:rsidRPr="00517B4E" w:rsidRDefault="00CF4DCC" w:rsidP="00CF4DCC">
            <w:pPr>
              <w:spacing w:line="360" w:lineRule="auto"/>
              <w:jc w:val="right"/>
              <w:rPr>
                <w:rFonts w:ascii="Times New Roman" w:hAnsi="Times New Roman" w:cs="Times New Roman"/>
                <w:sz w:val="20"/>
                <w:szCs w:val="20"/>
              </w:rPr>
            </w:pPr>
          </w:p>
        </w:tc>
      </w:tr>
      <w:tr w:rsidR="00CF4DCC" w:rsidRPr="005D2D41" w14:paraId="7A58C1FC" w14:textId="77777777" w:rsidTr="00CC33F9">
        <w:trPr>
          <w:trHeight w:val="385"/>
        </w:trPr>
        <w:tc>
          <w:tcPr>
            <w:tcW w:w="425" w:type="dxa"/>
          </w:tcPr>
          <w:p w14:paraId="28AFECC9"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3</w:t>
            </w:r>
          </w:p>
        </w:tc>
        <w:tc>
          <w:tcPr>
            <w:tcW w:w="2072" w:type="dxa"/>
          </w:tcPr>
          <w:p w14:paraId="001BA979"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P.3.1.</w:t>
            </w:r>
          </w:p>
        </w:tc>
        <w:tc>
          <w:tcPr>
            <w:tcW w:w="1493" w:type="dxa"/>
          </w:tcPr>
          <w:p w14:paraId="40414140"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2.100.000,00</w:t>
            </w:r>
          </w:p>
        </w:tc>
        <w:tc>
          <w:tcPr>
            <w:tcW w:w="1222" w:type="dxa"/>
          </w:tcPr>
          <w:p w14:paraId="22711A3B"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9</w:t>
            </w:r>
          </w:p>
        </w:tc>
        <w:tc>
          <w:tcPr>
            <w:tcW w:w="1338" w:type="dxa"/>
          </w:tcPr>
          <w:p w14:paraId="68081376"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9</w:t>
            </w:r>
          </w:p>
        </w:tc>
        <w:tc>
          <w:tcPr>
            <w:tcW w:w="1513" w:type="dxa"/>
          </w:tcPr>
          <w:p w14:paraId="18DF8164" w14:textId="77777777" w:rsidR="00CF4DCC" w:rsidRPr="00517B4E" w:rsidRDefault="00CF4DCC" w:rsidP="002A6D3F">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1.666.</w:t>
            </w:r>
            <w:r w:rsidR="002A6D3F">
              <w:rPr>
                <w:rFonts w:ascii="Times New Roman" w:hAnsi="Times New Roman" w:cs="Times New Roman"/>
                <w:sz w:val="20"/>
                <w:szCs w:val="20"/>
              </w:rPr>
              <w:t>200</w:t>
            </w:r>
            <w:r w:rsidRPr="00517B4E">
              <w:rPr>
                <w:rFonts w:ascii="Times New Roman" w:hAnsi="Times New Roman" w:cs="Times New Roman"/>
                <w:sz w:val="20"/>
                <w:szCs w:val="20"/>
              </w:rPr>
              <w:t>,00</w:t>
            </w:r>
          </w:p>
        </w:tc>
        <w:tc>
          <w:tcPr>
            <w:tcW w:w="1322" w:type="dxa"/>
          </w:tcPr>
          <w:p w14:paraId="5173A5E7" w14:textId="77777777" w:rsidR="00CF4DCC" w:rsidRPr="00517B4E" w:rsidRDefault="002A6D3F" w:rsidP="00CF4DCC">
            <w:pPr>
              <w:spacing w:line="360" w:lineRule="auto"/>
              <w:jc w:val="right"/>
              <w:rPr>
                <w:rFonts w:ascii="Times New Roman" w:hAnsi="Times New Roman" w:cs="Times New Roman"/>
                <w:sz w:val="20"/>
                <w:szCs w:val="20"/>
              </w:rPr>
            </w:pPr>
            <w:r>
              <w:rPr>
                <w:rFonts w:ascii="Times New Roman" w:hAnsi="Times New Roman" w:cs="Times New Roman"/>
                <w:sz w:val="20"/>
                <w:szCs w:val="20"/>
              </w:rPr>
              <w:t>759.435,14</w:t>
            </w:r>
          </w:p>
        </w:tc>
        <w:tc>
          <w:tcPr>
            <w:tcW w:w="1110" w:type="dxa"/>
          </w:tcPr>
          <w:p w14:paraId="5CB0812F" w14:textId="77777777" w:rsidR="00CF4DCC" w:rsidRPr="00517B4E" w:rsidRDefault="002A6D3F" w:rsidP="00CF4DCC">
            <w:pPr>
              <w:spacing w:line="360" w:lineRule="auto"/>
              <w:jc w:val="right"/>
              <w:rPr>
                <w:rFonts w:ascii="Times New Roman" w:hAnsi="Times New Roman" w:cs="Times New Roman"/>
                <w:sz w:val="20"/>
                <w:szCs w:val="20"/>
              </w:rPr>
            </w:pPr>
            <w:r>
              <w:rPr>
                <w:rFonts w:ascii="Times New Roman" w:hAnsi="Times New Roman" w:cs="Times New Roman"/>
                <w:sz w:val="20"/>
                <w:szCs w:val="20"/>
              </w:rPr>
              <w:t>3</w:t>
            </w:r>
          </w:p>
        </w:tc>
      </w:tr>
      <w:tr w:rsidR="00CF4DCC" w:rsidRPr="005D2D41" w14:paraId="6C172D12" w14:textId="77777777" w:rsidTr="00CC33F9">
        <w:trPr>
          <w:trHeight w:val="385"/>
        </w:trPr>
        <w:tc>
          <w:tcPr>
            <w:tcW w:w="425" w:type="dxa"/>
          </w:tcPr>
          <w:p w14:paraId="3A16DF8D"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4</w:t>
            </w:r>
          </w:p>
        </w:tc>
        <w:tc>
          <w:tcPr>
            <w:tcW w:w="2072" w:type="dxa"/>
          </w:tcPr>
          <w:p w14:paraId="1A8AF992"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P.3.2.</w:t>
            </w:r>
          </w:p>
        </w:tc>
        <w:tc>
          <w:tcPr>
            <w:tcW w:w="1493" w:type="dxa"/>
          </w:tcPr>
          <w:p w14:paraId="6095053E"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770.000,00</w:t>
            </w:r>
          </w:p>
        </w:tc>
        <w:tc>
          <w:tcPr>
            <w:tcW w:w="1222" w:type="dxa"/>
          </w:tcPr>
          <w:p w14:paraId="4FF705FF"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338" w:type="dxa"/>
          </w:tcPr>
          <w:p w14:paraId="52ADE5BF"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513" w:type="dxa"/>
          </w:tcPr>
          <w:p w14:paraId="7453AF9E"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625.891,00</w:t>
            </w:r>
          </w:p>
        </w:tc>
        <w:tc>
          <w:tcPr>
            <w:tcW w:w="1322" w:type="dxa"/>
          </w:tcPr>
          <w:p w14:paraId="49853B6E" w14:textId="77777777" w:rsidR="00CF4DCC" w:rsidRPr="00517B4E" w:rsidRDefault="002A6D3F" w:rsidP="00CF4DCC">
            <w:pPr>
              <w:spacing w:line="360" w:lineRule="auto"/>
              <w:jc w:val="right"/>
              <w:rPr>
                <w:rFonts w:ascii="Times New Roman" w:hAnsi="Times New Roman" w:cs="Times New Roman"/>
                <w:sz w:val="20"/>
                <w:szCs w:val="20"/>
              </w:rPr>
            </w:pPr>
            <w:r>
              <w:rPr>
                <w:rFonts w:ascii="Times New Roman" w:hAnsi="Times New Roman" w:cs="Times New Roman"/>
                <w:sz w:val="20"/>
                <w:szCs w:val="20"/>
              </w:rPr>
              <w:t>294.169,00</w:t>
            </w:r>
          </w:p>
        </w:tc>
        <w:tc>
          <w:tcPr>
            <w:tcW w:w="1110" w:type="dxa"/>
          </w:tcPr>
          <w:p w14:paraId="1745CEB1"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3</w:t>
            </w:r>
          </w:p>
        </w:tc>
      </w:tr>
      <w:tr w:rsidR="00CF4DCC" w:rsidRPr="005D2D41" w14:paraId="08512BA8" w14:textId="77777777" w:rsidTr="00CC33F9">
        <w:trPr>
          <w:trHeight w:val="385"/>
        </w:trPr>
        <w:tc>
          <w:tcPr>
            <w:tcW w:w="425" w:type="dxa"/>
          </w:tcPr>
          <w:p w14:paraId="50290466"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5</w:t>
            </w:r>
          </w:p>
        </w:tc>
        <w:tc>
          <w:tcPr>
            <w:tcW w:w="2072" w:type="dxa"/>
          </w:tcPr>
          <w:p w14:paraId="509A9672"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P.4.1.</w:t>
            </w:r>
          </w:p>
        </w:tc>
        <w:tc>
          <w:tcPr>
            <w:tcW w:w="1493" w:type="dxa"/>
          </w:tcPr>
          <w:p w14:paraId="558A61A3"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1222" w:type="dxa"/>
          </w:tcPr>
          <w:p w14:paraId="38D09C55" w14:textId="77777777" w:rsidR="00CF4DCC" w:rsidRPr="00517B4E" w:rsidRDefault="00CF4DCC" w:rsidP="00CF4DCC">
            <w:pPr>
              <w:spacing w:line="360" w:lineRule="auto"/>
              <w:jc w:val="right"/>
              <w:rPr>
                <w:rFonts w:ascii="Times New Roman" w:hAnsi="Times New Roman" w:cs="Times New Roman"/>
                <w:sz w:val="20"/>
                <w:szCs w:val="20"/>
              </w:rPr>
            </w:pPr>
          </w:p>
        </w:tc>
        <w:tc>
          <w:tcPr>
            <w:tcW w:w="1338" w:type="dxa"/>
          </w:tcPr>
          <w:p w14:paraId="360A34DB"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513" w:type="dxa"/>
          </w:tcPr>
          <w:p w14:paraId="409A9671"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322" w:type="dxa"/>
          </w:tcPr>
          <w:p w14:paraId="058A4193" w14:textId="77777777" w:rsidR="00CF4DCC" w:rsidRPr="00517B4E" w:rsidRDefault="00CF4DCC" w:rsidP="00CF4DCC">
            <w:pPr>
              <w:spacing w:line="360" w:lineRule="auto"/>
              <w:jc w:val="right"/>
              <w:rPr>
                <w:rFonts w:ascii="Times New Roman" w:hAnsi="Times New Roman" w:cs="Times New Roman"/>
                <w:sz w:val="20"/>
                <w:szCs w:val="20"/>
              </w:rPr>
            </w:pPr>
          </w:p>
        </w:tc>
        <w:tc>
          <w:tcPr>
            <w:tcW w:w="1110" w:type="dxa"/>
          </w:tcPr>
          <w:p w14:paraId="240253AF"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14:paraId="4FACC0FB" w14:textId="77777777" w:rsidTr="00CC33F9">
        <w:trPr>
          <w:trHeight w:val="400"/>
        </w:trPr>
        <w:tc>
          <w:tcPr>
            <w:tcW w:w="425" w:type="dxa"/>
          </w:tcPr>
          <w:p w14:paraId="2D047FA9"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6</w:t>
            </w:r>
          </w:p>
        </w:tc>
        <w:tc>
          <w:tcPr>
            <w:tcW w:w="2072" w:type="dxa"/>
          </w:tcPr>
          <w:p w14:paraId="20A22FA4"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P.4.2.</w:t>
            </w:r>
          </w:p>
        </w:tc>
        <w:tc>
          <w:tcPr>
            <w:tcW w:w="1493" w:type="dxa"/>
          </w:tcPr>
          <w:p w14:paraId="090A77BB"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60.000,00</w:t>
            </w:r>
          </w:p>
        </w:tc>
        <w:tc>
          <w:tcPr>
            <w:tcW w:w="1222" w:type="dxa"/>
          </w:tcPr>
          <w:p w14:paraId="719FE98B" w14:textId="77777777" w:rsidR="00CF4DCC" w:rsidRPr="00517B4E" w:rsidRDefault="00CF4DCC" w:rsidP="00CF4DCC">
            <w:pPr>
              <w:spacing w:line="360" w:lineRule="auto"/>
              <w:jc w:val="right"/>
              <w:rPr>
                <w:rFonts w:ascii="Times New Roman" w:hAnsi="Times New Roman" w:cs="Times New Roman"/>
                <w:sz w:val="20"/>
                <w:szCs w:val="20"/>
              </w:rPr>
            </w:pPr>
          </w:p>
        </w:tc>
        <w:tc>
          <w:tcPr>
            <w:tcW w:w="1338" w:type="dxa"/>
          </w:tcPr>
          <w:p w14:paraId="1ECF6492"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513" w:type="dxa"/>
          </w:tcPr>
          <w:p w14:paraId="1551FE3F"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322" w:type="dxa"/>
          </w:tcPr>
          <w:p w14:paraId="05937C20"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10" w:type="dxa"/>
          </w:tcPr>
          <w:p w14:paraId="060D84D0"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14:paraId="03D1D1FD" w14:textId="77777777" w:rsidTr="00CC33F9">
        <w:trPr>
          <w:trHeight w:val="385"/>
        </w:trPr>
        <w:tc>
          <w:tcPr>
            <w:tcW w:w="425" w:type="dxa"/>
          </w:tcPr>
          <w:p w14:paraId="31743779"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7</w:t>
            </w:r>
          </w:p>
        </w:tc>
        <w:tc>
          <w:tcPr>
            <w:tcW w:w="2072" w:type="dxa"/>
          </w:tcPr>
          <w:p w14:paraId="5280F213" w14:textId="77777777" w:rsidR="00CF4DCC" w:rsidRPr="00517B4E" w:rsidRDefault="00CF4DCC" w:rsidP="00CF4DCC">
            <w:pPr>
              <w:spacing w:line="360" w:lineRule="auto"/>
              <w:rPr>
                <w:rFonts w:ascii="Times New Roman" w:hAnsi="Times New Roman" w:cs="Times New Roman"/>
                <w:sz w:val="20"/>
                <w:szCs w:val="20"/>
              </w:rPr>
            </w:pPr>
            <w:r w:rsidRPr="00517B4E">
              <w:rPr>
                <w:rFonts w:ascii="Times New Roman" w:hAnsi="Times New Roman" w:cs="Times New Roman"/>
                <w:sz w:val="20"/>
                <w:szCs w:val="20"/>
              </w:rPr>
              <w:t>P.4.3.</w:t>
            </w:r>
          </w:p>
        </w:tc>
        <w:tc>
          <w:tcPr>
            <w:tcW w:w="1493" w:type="dxa"/>
          </w:tcPr>
          <w:p w14:paraId="37D3A9EE"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80.000,00</w:t>
            </w:r>
          </w:p>
        </w:tc>
        <w:tc>
          <w:tcPr>
            <w:tcW w:w="1222" w:type="dxa"/>
          </w:tcPr>
          <w:p w14:paraId="4E2ADFEF" w14:textId="77777777" w:rsidR="00CF4DCC" w:rsidRPr="00517B4E" w:rsidRDefault="00CF4DCC" w:rsidP="00CF4DCC">
            <w:pPr>
              <w:spacing w:line="360" w:lineRule="auto"/>
              <w:jc w:val="right"/>
              <w:rPr>
                <w:rFonts w:ascii="Times New Roman" w:hAnsi="Times New Roman" w:cs="Times New Roman"/>
                <w:sz w:val="20"/>
                <w:szCs w:val="20"/>
              </w:rPr>
            </w:pPr>
          </w:p>
        </w:tc>
        <w:tc>
          <w:tcPr>
            <w:tcW w:w="1338" w:type="dxa"/>
          </w:tcPr>
          <w:p w14:paraId="5DDDB0CF"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513" w:type="dxa"/>
          </w:tcPr>
          <w:p w14:paraId="1CD4DF00"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322" w:type="dxa"/>
          </w:tcPr>
          <w:p w14:paraId="2D7BC8C2"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c>
          <w:tcPr>
            <w:tcW w:w="1110" w:type="dxa"/>
          </w:tcPr>
          <w:p w14:paraId="00D19871" w14:textId="77777777" w:rsidR="00CF4DCC" w:rsidRPr="00517B4E" w:rsidRDefault="00CF4DCC" w:rsidP="00CF4DCC">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0</w:t>
            </w:r>
          </w:p>
        </w:tc>
      </w:tr>
      <w:tr w:rsidR="00CF4DCC" w:rsidRPr="005D2D41" w14:paraId="025419D9" w14:textId="77777777" w:rsidTr="00CC33F9">
        <w:trPr>
          <w:trHeight w:val="385"/>
        </w:trPr>
        <w:tc>
          <w:tcPr>
            <w:tcW w:w="2497" w:type="dxa"/>
            <w:gridSpan w:val="2"/>
          </w:tcPr>
          <w:p w14:paraId="23718D76" w14:textId="77777777" w:rsidR="00CF4DCC" w:rsidRPr="00517B4E" w:rsidRDefault="00CF4DCC" w:rsidP="00CF4DCC">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Razem:</w:t>
            </w:r>
          </w:p>
        </w:tc>
        <w:tc>
          <w:tcPr>
            <w:tcW w:w="1493" w:type="dxa"/>
          </w:tcPr>
          <w:p w14:paraId="564CAFD5"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 xml:space="preserve">3.070.000,00 </w:t>
            </w:r>
          </w:p>
        </w:tc>
        <w:tc>
          <w:tcPr>
            <w:tcW w:w="1222" w:type="dxa"/>
          </w:tcPr>
          <w:p w14:paraId="57024F43"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13</w:t>
            </w:r>
          </w:p>
        </w:tc>
        <w:tc>
          <w:tcPr>
            <w:tcW w:w="1338" w:type="dxa"/>
          </w:tcPr>
          <w:p w14:paraId="0EA7AD70" w14:textId="77777777" w:rsidR="00CF4DCC" w:rsidRPr="00517B4E" w:rsidRDefault="00CF4DCC" w:rsidP="00CF4DCC">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13</w:t>
            </w:r>
          </w:p>
        </w:tc>
        <w:tc>
          <w:tcPr>
            <w:tcW w:w="1513" w:type="dxa"/>
          </w:tcPr>
          <w:p w14:paraId="51B54AF9" w14:textId="77777777" w:rsidR="00CF4DCC" w:rsidRPr="00517B4E" w:rsidRDefault="002A6D3F" w:rsidP="00CF4DCC">
            <w:pPr>
              <w:spacing w:line="360" w:lineRule="auto"/>
              <w:jc w:val="right"/>
              <w:rPr>
                <w:rFonts w:ascii="Times New Roman" w:hAnsi="Times New Roman" w:cs="Times New Roman"/>
                <w:b/>
                <w:sz w:val="20"/>
                <w:szCs w:val="20"/>
              </w:rPr>
            </w:pPr>
            <w:r>
              <w:rPr>
                <w:rFonts w:ascii="Times New Roman" w:hAnsi="Times New Roman" w:cs="Times New Roman"/>
                <w:b/>
                <w:sz w:val="20"/>
                <w:szCs w:val="20"/>
              </w:rPr>
              <w:t>2.292.091,00</w:t>
            </w:r>
          </w:p>
        </w:tc>
        <w:tc>
          <w:tcPr>
            <w:tcW w:w="1322" w:type="dxa"/>
          </w:tcPr>
          <w:p w14:paraId="330A0F85" w14:textId="77777777" w:rsidR="00CF4DCC" w:rsidRPr="00517B4E" w:rsidRDefault="002A6D3F" w:rsidP="00CF4DCC">
            <w:pPr>
              <w:spacing w:line="360" w:lineRule="auto"/>
              <w:jc w:val="right"/>
              <w:rPr>
                <w:rFonts w:ascii="Times New Roman" w:hAnsi="Times New Roman" w:cs="Times New Roman"/>
                <w:b/>
                <w:sz w:val="20"/>
                <w:szCs w:val="20"/>
              </w:rPr>
            </w:pPr>
            <w:r>
              <w:rPr>
                <w:rFonts w:ascii="Times New Roman" w:hAnsi="Times New Roman" w:cs="Times New Roman"/>
                <w:b/>
                <w:sz w:val="20"/>
                <w:szCs w:val="20"/>
              </w:rPr>
              <w:t>1.053.604,14</w:t>
            </w:r>
          </w:p>
        </w:tc>
        <w:tc>
          <w:tcPr>
            <w:tcW w:w="1110" w:type="dxa"/>
          </w:tcPr>
          <w:p w14:paraId="24022BB9" w14:textId="77777777" w:rsidR="00CF4DCC" w:rsidRPr="00517B4E" w:rsidRDefault="002A6D3F" w:rsidP="00CF4DCC">
            <w:pPr>
              <w:spacing w:line="360" w:lineRule="auto"/>
              <w:jc w:val="right"/>
              <w:rPr>
                <w:rFonts w:ascii="Times New Roman" w:hAnsi="Times New Roman" w:cs="Times New Roman"/>
                <w:b/>
                <w:sz w:val="20"/>
                <w:szCs w:val="20"/>
              </w:rPr>
            </w:pPr>
            <w:r>
              <w:rPr>
                <w:rFonts w:ascii="Times New Roman" w:hAnsi="Times New Roman" w:cs="Times New Roman"/>
                <w:b/>
                <w:sz w:val="20"/>
                <w:szCs w:val="20"/>
              </w:rPr>
              <w:t>6</w:t>
            </w:r>
          </w:p>
        </w:tc>
      </w:tr>
    </w:tbl>
    <w:p w14:paraId="6F7051CD" w14:textId="77777777" w:rsidR="00743951" w:rsidRDefault="00743951" w:rsidP="00743951">
      <w:pPr>
        <w:spacing w:line="360" w:lineRule="auto"/>
        <w:rPr>
          <w:rFonts w:ascii="Times New Roman" w:hAnsi="Times New Roman" w:cs="Times New Roman"/>
          <w:b/>
          <w:sz w:val="24"/>
          <w:szCs w:val="24"/>
        </w:rPr>
      </w:pPr>
    </w:p>
    <w:p w14:paraId="42FF199D" w14:textId="77777777" w:rsidR="00862900" w:rsidRDefault="00862900" w:rsidP="00743951">
      <w:pPr>
        <w:spacing w:line="360" w:lineRule="auto"/>
        <w:ind w:left="-709"/>
        <w:rPr>
          <w:rFonts w:ascii="Times New Roman" w:hAnsi="Times New Roman" w:cs="Times New Roman"/>
          <w:b/>
          <w:sz w:val="24"/>
          <w:szCs w:val="24"/>
        </w:rPr>
      </w:pPr>
    </w:p>
    <w:p w14:paraId="4F867B6B" w14:textId="77777777" w:rsidR="00C416E4" w:rsidRDefault="00743951" w:rsidP="00743951">
      <w:pPr>
        <w:spacing w:line="360" w:lineRule="auto"/>
        <w:ind w:left="-709"/>
        <w:rPr>
          <w:rFonts w:ascii="Times New Roman" w:hAnsi="Times New Roman" w:cs="Times New Roman"/>
          <w:b/>
          <w:sz w:val="24"/>
          <w:szCs w:val="24"/>
        </w:rPr>
      </w:pPr>
      <w:r w:rsidRPr="00756EEC">
        <w:rPr>
          <w:rFonts w:ascii="Times New Roman" w:hAnsi="Times New Roman" w:cs="Times New Roman"/>
          <w:b/>
          <w:sz w:val="24"/>
          <w:szCs w:val="24"/>
        </w:rPr>
        <w:t>AKTUALNE NABORY WNIOSKÓW w 2018 r.</w:t>
      </w:r>
    </w:p>
    <w:tbl>
      <w:tblPr>
        <w:tblStyle w:val="Tabela-Siatka"/>
        <w:tblW w:w="10495" w:type="dxa"/>
        <w:tblInd w:w="-601" w:type="dxa"/>
        <w:tblLayout w:type="fixed"/>
        <w:tblLook w:val="04A0" w:firstRow="1" w:lastRow="0" w:firstColumn="1" w:lastColumn="0" w:noHBand="0" w:noVBand="1"/>
      </w:tblPr>
      <w:tblGrid>
        <w:gridCol w:w="425"/>
        <w:gridCol w:w="2072"/>
        <w:gridCol w:w="1493"/>
        <w:gridCol w:w="1222"/>
        <w:gridCol w:w="1338"/>
        <w:gridCol w:w="1513"/>
        <w:gridCol w:w="1322"/>
        <w:gridCol w:w="1110"/>
      </w:tblGrid>
      <w:tr w:rsidR="00C416E4" w:rsidRPr="005D2D41" w14:paraId="0A00BE64" w14:textId="77777777" w:rsidTr="00954AC4">
        <w:trPr>
          <w:trHeight w:val="1571"/>
        </w:trPr>
        <w:tc>
          <w:tcPr>
            <w:tcW w:w="425" w:type="dxa"/>
            <w:shd w:val="clear" w:color="auto" w:fill="92D050"/>
          </w:tcPr>
          <w:p w14:paraId="75399A79"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LP</w:t>
            </w:r>
          </w:p>
        </w:tc>
        <w:tc>
          <w:tcPr>
            <w:tcW w:w="2072" w:type="dxa"/>
            <w:shd w:val="clear" w:color="auto" w:fill="92D050"/>
          </w:tcPr>
          <w:p w14:paraId="3DE815A9"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Przedsięwzięcie</w:t>
            </w:r>
          </w:p>
        </w:tc>
        <w:tc>
          <w:tcPr>
            <w:tcW w:w="1493" w:type="dxa"/>
            <w:shd w:val="clear" w:color="auto" w:fill="92D050"/>
          </w:tcPr>
          <w:p w14:paraId="0B93B80F"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Limit środków w ramach naboru</w:t>
            </w:r>
          </w:p>
        </w:tc>
        <w:tc>
          <w:tcPr>
            <w:tcW w:w="1222" w:type="dxa"/>
            <w:shd w:val="clear" w:color="auto" w:fill="92D050"/>
          </w:tcPr>
          <w:p w14:paraId="3D08CBC0"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złożonych wniosków</w:t>
            </w:r>
          </w:p>
        </w:tc>
        <w:tc>
          <w:tcPr>
            <w:tcW w:w="1338" w:type="dxa"/>
            <w:shd w:val="clear" w:color="auto" w:fill="92D050"/>
          </w:tcPr>
          <w:p w14:paraId="157D565A"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wybranych wniosków</w:t>
            </w:r>
          </w:p>
        </w:tc>
        <w:tc>
          <w:tcPr>
            <w:tcW w:w="1513" w:type="dxa"/>
            <w:shd w:val="clear" w:color="auto" w:fill="92D050"/>
          </w:tcPr>
          <w:p w14:paraId="046666C2"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Udzielona przez LGD kwota wsparcia</w:t>
            </w:r>
          </w:p>
        </w:tc>
        <w:tc>
          <w:tcPr>
            <w:tcW w:w="1322" w:type="dxa"/>
            <w:shd w:val="clear" w:color="auto" w:fill="92D050"/>
          </w:tcPr>
          <w:p w14:paraId="6780CC75"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 xml:space="preserve">Kwota zawartych umów </w:t>
            </w:r>
          </w:p>
        </w:tc>
        <w:tc>
          <w:tcPr>
            <w:tcW w:w="1110" w:type="dxa"/>
            <w:shd w:val="clear" w:color="auto" w:fill="92D050"/>
          </w:tcPr>
          <w:p w14:paraId="5330963F"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zawartych umów</w:t>
            </w:r>
          </w:p>
        </w:tc>
      </w:tr>
      <w:tr w:rsidR="00C416E4" w:rsidRPr="005D2D41" w14:paraId="48B64DA1" w14:textId="77777777" w:rsidTr="00954AC4">
        <w:trPr>
          <w:trHeight w:val="385"/>
        </w:trPr>
        <w:tc>
          <w:tcPr>
            <w:tcW w:w="425" w:type="dxa"/>
          </w:tcPr>
          <w:p w14:paraId="5994AB16"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1</w:t>
            </w:r>
          </w:p>
        </w:tc>
        <w:tc>
          <w:tcPr>
            <w:tcW w:w="2072" w:type="dxa"/>
          </w:tcPr>
          <w:p w14:paraId="37746401"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 1.1.</w:t>
            </w:r>
          </w:p>
        </w:tc>
        <w:tc>
          <w:tcPr>
            <w:tcW w:w="1493" w:type="dxa"/>
          </w:tcPr>
          <w:p w14:paraId="072D3B41" w14:textId="77777777" w:rsidR="00C416E4" w:rsidRPr="00517B4E" w:rsidRDefault="00C416E4"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1.281.537,00</w:t>
            </w:r>
          </w:p>
        </w:tc>
        <w:tc>
          <w:tcPr>
            <w:tcW w:w="1222" w:type="dxa"/>
          </w:tcPr>
          <w:p w14:paraId="6D46EBA0"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13</w:t>
            </w:r>
          </w:p>
        </w:tc>
        <w:tc>
          <w:tcPr>
            <w:tcW w:w="1338" w:type="dxa"/>
          </w:tcPr>
          <w:p w14:paraId="54CA501C"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1513" w:type="dxa"/>
          </w:tcPr>
          <w:p w14:paraId="70702D18"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1.117.152,00</w:t>
            </w:r>
          </w:p>
        </w:tc>
        <w:tc>
          <w:tcPr>
            <w:tcW w:w="1322" w:type="dxa"/>
          </w:tcPr>
          <w:p w14:paraId="1A7ED347" w14:textId="77777777" w:rsidR="00C416E4" w:rsidRPr="00517B4E" w:rsidRDefault="00BD48C8"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556.693,61</w:t>
            </w:r>
          </w:p>
        </w:tc>
        <w:tc>
          <w:tcPr>
            <w:tcW w:w="1110" w:type="dxa"/>
          </w:tcPr>
          <w:p w14:paraId="0E7C1174"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3</w:t>
            </w:r>
          </w:p>
        </w:tc>
      </w:tr>
      <w:tr w:rsidR="00C416E4" w:rsidRPr="005D2D41" w14:paraId="7F2B15B5" w14:textId="77777777" w:rsidTr="00954AC4">
        <w:trPr>
          <w:trHeight w:val="400"/>
        </w:trPr>
        <w:tc>
          <w:tcPr>
            <w:tcW w:w="425" w:type="dxa"/>
          </w:tcPr>
          <w:p w14:paraId="14CD0610"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2</w:t>
            </w:r>
          </w:p>
        </w:tc>
        <w:tc>
          <w:tcPr>
            <w:tcW w:w="2072" w:type="dxa"/>
          </w:tcPr>
          <w:p w14:paraId="186E4EDC"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P.1.2</w:t>
            </w:r>
          </w:p>
        </w:tc>
        <w:tc>
          <w:tcPr>
            <w:tcW w:w="1493" w:type="dxa"/>
          </w:tcPr>
          <w:p w14:paraId="5AD4067E" w14:textId="77777777" w:rsidR="00C416E4" w:rsidRPr="00517B4E" w:rsidRDefault="00C416E4"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500.000,00</w:t>
            </w:r>
          </w:p>
        </w:tc>
        <w:tc>
          <w:tcPr>
            <w:tcW w:w="1222" w:type="dxa"/>
          </w:tcPr>
          <w:p w14:paraId="1309EEEF"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1338" w:type="dxa"/>
          </w:tcPr>
          <w:p w14:paraId="7F201485"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1513" w:type="dxa"/>
          </w:tcPr>
          <w:p w14:paraId="0CC04062"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500.000,00</w:t>
            </w:r>
          </w:p>
        </w:tc>
        <w:tc>
          <w:tcPr>
            <w:tcW w:w="1322" w:type="dxa"/>
          </w:tcPr>
          <w:p w14:paraId="4672B210"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400.000,00</w:t>
            </w:r>
          </w:p>
        </w:tc>
        <w:tc>
          <w:tcPr>
            <w:tcW w:w="1110" w:type="dxa"/>
          </w:tcPr>
          <w:p w14:paraId="3925EE13"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4</w:t>
            </w:r>
          </w:p>
        </w:tc>
      </w:tr>
      <w:tr w:rsidR="00743951" w:rsidRPr="005D2D41" w14:paraId="6D7FAB86" w14:textId="77777777" w:rsidTr="00954AC4">
        <w:trPr>
          <w:trHeight w:val="385"/>
        </w:trPr>
        <w:tc>
          <w:tcPr>
            <w:tcW w:w="425" w:type="dxa"/>
          </w:tcPr>
          <w:p w14:paraId="32ECB38C" w14:textId="77777777" w:rsidR="00743951" w:rsidRPr="00517B4E" w:rsidRDefault="00743951"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3</w:t>
            </w:r>
          </w:p>
        </w:tc>
        <w:tc>
          <w:tcPr>
            <w:tcW w:w="2072" w:type="dxa"/>
          </w:tcPr>
          <w:p w14:paraId="3DB0BFD3" w14:textId="77777777" w:rsidR="00743951" w:rsidRPr="00517B4E" w:rsidRDefault="00743951" w:rsidP="00C416E4">
            <w:pPr>
              <w:spacing w:line="360" w:lineRule="auto"/>
              <w:rPr>
                <w:rFonts w:ascii="Times New Roman" w:hAnsi="Times New Roman" w:cs="Times New Roman"/>
                <w:sz w:val="20"/>
                <w:szCs w:val="20"/>
              </w:rPr>
            </w:pPr>
            <w:r w:rsidRPr="00517B4E">
              <w:rPr>
                <w:rFonts w:ascii="Times New Roman" w:hAnsi="Times New Roman" w:cs="Times New Roman"/>
                <w:sz w:val="20"/>
                <w:szCs w:val="20"/>
              </w:rPr>
              <w:t>P.</w:t>
            </w:r>
            <w:r>
              <w:rPr>
                <w:rFonts w:ascii="Times New Roman" w:hAnsi="Times New Roman" w:cs="Times New Roman"/>
                <w:sz w:val="20"/>
                <w:szCs w:val="20"/>
              </w:rPr>
              <w:t>2</w:t>
            </w:r>
            <w:r w:rsidRPr="00517B4E">
              <w:rPr>
                <w:rFonts w:ascii="Times New Roman" w:hAnsi="Times New Roman" w:cs="Times New Roman"/>
                <w:sz w:val="20"/>
                <w:szCs w:val="20"/>
              </w:rPr>
              <w:t>.1.</w:t>
            </w:r>
          </w:p>
        </w:tc>
        <w:tc>
          <w:tcPr>
            <w:tcW w:w="1493" w:type="dxa"/>
          </w:tcPr>
          <w:p w14:paraId="40BBE3CF" w14:textId="77777777" w:rsidR="00743951"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50.000,00</w:t>
            </w:r>
          </w:p>
        </w:tc>
        <w:tc>
          <w:tcPr>
            <w:tcW w:w="2560" w:type="dxa"/>
            <w:gridSpan w:val="2"/>
          </w:tcPr>
          <w:p w14:paraId="031F5418" w14:textId="77777777" w:rsidR="00743951" w:rsidRPr="00517B4E" w:rsidRDefault="00743951" w:rsidP="00743951">
            <w:pPr>
              <w:spacing w:line="360" w:lineRule="auto"/>
              <w:rPr>
                <w:rFonts w:ascii="Times New Roman" w:hAnsi="Times New Roman" w:cs="Times New Roman"/>
                <w:sz w:val="20"/>
                <w:szCs w:val="20"/>
              </w:rPr>
            </w:pPr>
            <w:r>
              <w:rPr>
                <w:rFonts w:ascii="Times New Roman" w:hAnsi="Times New Roman" w:cs="Times New Roman"/>
                <w:sz w:val="20"/>
                <w:szCs w:val="20"/>
              </w:rPr>
              <w:t>Operacja własna 1</w:t>
            </w:r>
          </w:p>
        </w:tc>
        <w:tc>
          <w:tcPr>
            <w:tcW w:w="1513" w:type="dxa"/>
          </w:tcPr>
          <w:p w14:paraId="63E9D2AA" w14:textId="77777777" w:rsidR="00743951"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50.000,00</w:t>
            </w:r>
          </w:p>
        </w:tc>
        <w:tc>
          <w:tcPr>
            <w:tcW w:w="2432" w:type="dxa"/>
            <w:gridSpan w:val="2"/>
          </w:tcPr>
          <w:p w14:paraId="1C43BB93" w14:textId="77777777" w:rsidR="00743951"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Operacja własna 1</w:t>
            </w:r>
          </w:p>
        </w:tc>
      </w:tr>
      <w:tr w:rsidR="00C416E4" w:rsidRPr="005D2D41" w14:paraId="55A071FF" w14:textId="77777777" w:rsidTr="00954AC4">
        <w:trPr>
          <w:trHeight w:val="385"/>
        </w:trPr>
        <w:tc>
          <w:tcPr>
            <w:tcW w:w="425" w:type="dxa"/>
          </w:tcPr>
          <w:p w14:paraId="55E42B90"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4</w:t>
            </w:r>
          </w:p>
        </w:tc>
        <w:tc>
          <w:tcPr>
            <w:tcW w:w="2072" w:type="dxa"/>
          </w:tcPr>
          <w:p w14:paraId="2D682521" w14:textId="77777777" w:rsidR="00C416E4" w:rsidRPr="00517B4E" w:rsidRDefault="00C416E4" w:rsidP="00954AC4">
            <w:pPr>
              <w:spacing w:line="360" w:lineRule="auto"/>
              <w:rPr>
                <w:rFonts w:ascii="Times New Roman" w:hAnsi="Times New Roman" w:cs="Times New Roman"/>
                <w:sz w:val="20"/>
                <w:szCs w:val="20"/>
              </w:rPr>
            </w:pPr>
            <w:r>
              <w:rPr>
                <w:rFonts w:ascii="Times New Roman" w:hAnsi="Times New Roman" w:cs="Times New Roman"/>
                <w:sz w:val="20"/>
                <w:szCs w:val="20"/>
              </w:rPr>
              <w:t>P.3.1</w:t>
            </w:r>
            <w:r w:rsidRPr="00517B4E">
              <w:rPr>
                <w:rFonts w:ascii="Times New Roman" w:hAnsi="Times New Roman" w:cs="Times New Roman"/>
                <w:sz w:val="20"/>
                <w:szCs w:val="20"/>
              </w:rPr>
              <w:t>.</w:t>
            </w:r>
          </w:p>
        </w:tc>
        <w:tc>
          <w:tcPr>
            <w:tcW w:w="1493" w:type="dxa"/>
          </w:tcPr>
          <w:p w14:paraId="0F653975" w14:textId="77777777" w:rsidR="00C416E4" w:rsidRPr="00517B4E" w:rsidRDefault="00C416E4"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681.138</w:t>
            </w:r>
            <w:r w:rsidRPr="00517B4E">
              <w:rPr>
                <w:rFonts w:ascii="Times New Roman" w:hAnsi="Times New Roman" w:cs="Times New Roman"/>
                <w:sz w:val="20"/>
                <w:szCs w:val="20"/>
              </w:rPr>
              <w:t>,00</w:t>
            </w:r>
          </w:p>
        </w:tc>
        <w:tc>
          <w:tcPr>
            <w:tcW w:w="1222" w:type="dxa"/>
          </w:tcPr>
          <w:p w14:paraId="395A0882"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1338" w:type="dxa"/>
          </w:tcPr>
          <w:p w14:paraId="4E05363F" w14:textId="77777777" w:rsidR="00C416E4" w:rsidRPr="00517B4E" w:rsidRDefault="00C416E4"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4</w:t>
            </w:r>
          </w:p>
        </w:tc>
        <w:tc>
          <w:tcPr>
            <w:tcW w:w="1513" w:type="dxa"/>
          </w:tcPr>
          <w:p w14:paraId="38FEF29E" w14:textId="77777777" w:rsidR="00C416E4" w:rsidRPr="00517B4E" w:rsidRDefault="00743951" w:rsidP="00743951">
            <w:pPr>
              <w:spacing w:line="360" w:lineRule="auto"/>
              <w:jc w:val="right"/>
              <w:rPr>
                <w:rFonts w:ascii="Times New Roman" w:hAnsi="Times New Roman" w:cs="Times New Roman"/>
                <w:sz w:val="20"/>
                <w:szCs w:val="20"/>
              </w:rPr>
            </w:pPr>
            <w:r>
              <w:rPr>
                <w:rFonts w:ascii="Times New Roman" w:hAnsi="Times New Roman" w:cs="Times New Roman"/>
                <w:sz w:val="20"/>
                <w:szCs w:val="20"/>
              </w:rPr>
              <w:t>679</w:t>
            </w:r>
            <w:r w:rsidR="00C416E4" w:rsidRPr="00517B4E">
              <w:rPr>
                <w:rFonts w:ascii="Times New Roman" w:hAnsi="Times New Roman" w:cs="Times New Roman"/>
                <w:sz w:val="20"/>
                <w:szCs w:val="20"/>
              </w:rPr>
              <w:t>.</w:t>
            </w:r>
            <w:r>
              <w:rPr>
                <w:rFonts w:ascii="Times New Roman" w:hAnsi="Times New Roman" w:cs="Times New Roman"/>
                <w:sz w:val="20"/>
                <w:szCs w:val="20"/>
              </w:rPr>
              <w:t>256</w:t>
            </w:r>
            <w:r w:rsidR="00C416E4" w:rsidRPr="00517B4E">
              <w:rPr>
                <w:rFonts w:ascii="Times New Roman" w:hAnsi="Times New Roman" w:cs="Times New Roman"/>
                <w:sz w:val="20"/>
                <w:szCs w:val="20"/>
              </w:rPr>
              <w:t>,</w:t>
            </w:r>
            <w:r>
              <w:rPr>
                <w:rFonts w:ascii="Times New Roman" w:hAnsi="Times New Roman" w:cs="Times New Roman"/>
                <w:sz w:val="20"/>
                <w:szCs w:val="20"/>
              </w:rPr>
              <w:t>65</w:t>
            </w:r>
          </w:p>
        </w:tc>
        <w:tc>
          <w:tcPr>
            <w:tcW w:w="1322" w:type="dxa"/>
          </w:tcPr>
          <w:p w14:paraId="27AE682C" w14:textId="77777777" w:rsidR="00C416E4" w:rsidRPr="00517B4E" w:rsidRDefault="00DB7DBF" w:rsidP="00743951">
            <w:pPr>
              <w:spacing w:line="360" w:lineRule="auto"/>
              <w:jc w:val="right"/>
              <w:rPr>
                <w:rFonts w:ascii="Times New Roman" w:hAnsi="Times New Roman" w:cs="Times New Roman"/>
                <w:sz w:val="20"/>
                <w:szCs w:val="20"/>
              </w:rPr>
            </w:pPr>
            <w:r>
              <w:rPr>
                <w:rFonts w:ascii="Times New Roman" w:hAnsi="Times New Roman" w:cs="Times New Roman"/>
                <w:sz w:val="20"/>
                <w:szCs w:val="20"/>
              </w:rPr>
              <w:t>666.275,36</w:t>
            </w:r>
          </w:p>
        </w:tc>
        <w:tc>
          <w:tcPr>
            <w:tcW w:w="1110" w:type="dxa"/>
          </w:tcPr>
          <w:p w14:paraId="68DF327A"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4</w:t>
            </w:r>
          </w:p>
        </w:tc>
      </w:tr>
      <w:tr w:rsidR="00C416E4" w:rsidRPr="005D2D41" w14:paraId="6CB538C6" w14:textId="77777777" w:rsidTr="00954AC4">
        <w:trPr>
          <w:trHeight w:val="385"/>
        </w:trPr>
        <w:tc>
          <w:tcPr>
            <w:tcW w:w="425" w:type="dxa"/>
          </w:tcPr>
          <w:p w14:paraId="07423143"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5</w:t>
            </w:r>
          </w:p>
        </w:tc>
        <w:tc>
          <w:tcPr>
            <w:tcW w:w="2072" w:type="dxa"/>
          </w:tcPr>
          <w:p w14:paraId="116880DA" w14:textId="77777777" w:rsidR="00C416E4" w:rsidRPr="00517B4E" w:rsidRDefault="00C416E4" w:rsidP="00C416E4">
            <w:pPr>
              <w:spacing w:line="360" w:lineRule="auto"/>
              <w:rPr>
                <w:rFonts w:ascii="Times New Roman" w:hAnsi="Times New Roman" w:cs="Times New Roman"/>
                <w:sz w:val="20"/>
                <w:szCs w:val="20"/>
              </w:rPr>
            </w:pPr>
            <w:r>
              <w:rPr>
                <w:rFonts w:ascii="Times New Roman" w:hAnsi="Times New Roman" w:cs="Times New Roman"/>
                <w:sz w:val="20"/>
                <w:szCs w:val="20"/>
              </w:rPr>
              <w:t>P.3</w:t>
            </w:r>
            <w:r w:rsidRPr="00517B4E">
              <w:rPr>
                <w:rFonts w:ascii="Times New Roman" w:hAnsi="Times New Roman" w:cs="Times New Roman"/>
                <w:sz w:val="20"/>
                <w:szCs w:val="20"/>
              </w:rPr>
              <w:t>.</w:t>
            </w:r>
            <w:r>
              <w:rPr>
                <w:rFonts w:ascii="Times New Roman" w:hAnsi="Times New Roman" w:cs="Times New Roman"/>
                <w:sz w:val="20"/>
                <w:szCs w:val="20"/>
              </w:rPr>
              <w:t>2</w:t>
            </w:r>
            <w:r w:rsidRPr="00517B4E">
              <w:rPr>
                <w:rFonts w:ascii="Times New Roman" w:hAnsi="Times New Roman" w:cs="Times New Roman"/>
                <w:sz w:val="20"/>
                <w:szCs w:val="20"/>
              </w:rPr>
              <w:t>.</w:t>
            </w:r>
          </w:p>
        </w:tc>
        <w:tc>
          <w:tcPr>
            <w:tcW w:w="1493" w:type="dxa"/>
          </w:tcPr>
          <w:p w14:paraId="7123F6CC" w14:textId="77777777" w:rsidR="00C416E4" w:rsidRPr="00517B4E" w:rsidRDefault="00C416E4"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394.109</w:t>
            </w:r>
            <w:r w:rsidRPr="00517B4E">
              <w:rPr>
                <w:rFonts w:ascii="Times New Roman" w:hAnsi="Times New Roman" w:cs="Times New Roman"/>
                <w:sz w:val="20"/>
                <w:szCs w:val="20"/>
              </w:rPr>
              <w:t>,00</w:t>
            </w:r>
          </w:p>
        </w:tc>
        <w:tc>
          <w:tcPr>
            <w:tcW w:w="1222" w:type="dxa"/>
          </w:tcPr>
          <w:p w14:paraId="0BBFD484"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2</w:t>
            </w:r>
          </w:p>
        </w:tc>
        <w:tc>
          <w:tcPr>
            <w:tcW w:w="1338" w:type="dxa"/>
          </w:tcPr>
          <w:p w14:paraId="59488EB7"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2</w:t>
            </w:r>
          </w:p>
        </w:tc>
        <w:tc>
          <w:tcPr>
            <w:tcW w:w="1513" w:type="dxa"/>
          </w:tcPr>
          <w:p w14:paraId="4F97D640"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380.577,00</w:t>
            </w:r>
          </w:p>
        </w:tc>
        <w:tc>
          <w:tcPr>
            <w:tcW w:w="1322" w:type="dxa"/>
          </w:tcPr>
          <w:p w14:paraId="0F0331F1" w14:textId="77777777" w:rsidR="00C416E4" w:rsidRPr="00517B4E" w:rsidRDefault="00BD48C8"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295.373,00</w:t>
            </w:r>
          </w:p>
        </w:tc>
        <w:tc>
          <w:tcPr>
            <w:tcW w:w="1110" w:type="dxa"/>
          </w:tcPr>
          <w:p w14:paraId="089F921E" w14:textId="77777777" w:rsidR="00C416E4" w:rsidRPr="00517B4E" w:rsidRDefault="00BD48C8"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2</w:t>
            </w:r>
          </w:p>
        </w:tc>
      </w:tr>
      <w:tr w:rsidR="00C416E4" w:rsidRPr="005D2D41" w14:paraId="769392BB" w14:textId="77777777" w:rsidTr="00954AC4">
        <w:trPr>
          <w:trHeight w:val="400"/>
        </w:trPr>
        <w:tc>
          <w:tcPr>
            <w:tcW w:w="425" w:type="dxa"/>
          </w:tcPr>
          <w:p w14:paraId="7F5006C0" w14:textId="77777777" w:rsidR="00C416E4" w:rsidRPr="00517B4E" w:rsidRDefault="00C416E4"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6</w:t>
            </w:r>
          </w:p>
        </w:tc>
        <w:tc>
          <w:tcPr>
            <w:tcW w:w="2072" w:type="dxa"/>
          </w:tcPr>
          <w:p w14:paraId="3C1FF9A6" w14:textId="77777777" w:rsidR="00C416E4" w:rsidRPr="00517B4E" w:rsidRDefault="00C416E4" w:rsidP="00954AC4">
            <w:pPr>
              <w:spacing w:line="360" w:lineRule="auto"/>
              <w:rPr>
                <w:rFonts w:ascii="Times New Roman" w:hAnsi="Times New Roman" w:cs="Times New Roman"/>
                <w:sz w:val="20"/>
                <w:szCs w:val="20"/>
              </w:rPr>
            </w:pPr>
            <w:r>
              <w:rPr>
                <w:rFonts w:ascii="Times New Roman" w:hAnsi="Times New Roman" w:cs="Times New Roman"/>
                <w:sz w:val="20"/>
                <w:szCs w:val="20"/>
              </w:rPr>
              <w:t>P.4.3</w:t>
            </w:r>
            <w:r w:rsidRPr="00517B4E">
              <w:rPr>
                <w:rFonts w:ascii="Times New Roman" w:hAnsi="Times New Roman" w:cs="Times New Roman"/>
                <w:sz w:val="20"/>
                <w:szCs w:val="20"/>
              </w:rPr>
              <w:t>.</w:t>
            </w:r>
          </w:p>
        </w:tc>
        <w:tc>
          <w:tcPr>
            <w:tcW w:w="1493" w:type="dxa"/>
          </w:tcPr>
          <w:p w14:paraId="31B91F8F" w14:textId="77777777" w:rsidR="00C416E4" w:rsidRPr="00517B4E" w:rsidRDefault="00C416E4"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80.000</w:t>
            </w:r>
            <w:r w:rsidRPr="00517B4E">
              <w:rPr>
                <w:rFonts w:ascii="Times New Roman" w:hAnsi="Times New Roman" w:cs="Times New Roman"/>
                <w:sz w:val="20"/>
                <w:szCs w:val="20"/>
              </w:rPr>
              <w:t>,00</w:t>
            </w:r>
          </w:p>
        </w:tc>
        <w:tc>
          <w:tcPr>
            <w:tcW w:w="1222" w:type="dxa"/>
          </w:tcPr>
          <w:p w14:paraId="25FC8B04"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7</w:t>
            </w:r>
          </w:p>
        </w:tc>
        <w:tc>
          <w:tcPr>
            <w:tcW w:w="1338" w:type="dxa"/>
          </w:tcPr>
          <w:p w14:paraId="646DD8AA" w14:textId="77777777" w:rsidR="00C416E4" w:rsidRPr="00517B4E" w:rsidRDefault="00743951" w:rsidP="00743951">
            <w:pPr>
              <w:spacing w:line="360" w:lineRule="auto"/>
              <w:jc w:val="right"/>
              <w:rPr>
                <w:rFonts w:ascii="Times New Roman" w:hAnsi="Times New Roman" w:cs="Times New Roman"/>
                <w:sz w:val="20"/>
                <w:szCs w:val="20"/>
              </w:rPr>
            </w:pPr>
            <w:r>
              <w:rPr>
                <w:rFonts w:ascii="Times New Roman" w:hAnsi="Times New Roman" w:cs="Times New Roman"/>
                <w:sz w:val="20"/>
                <w:szCs w:val="20"/>
              </w:rPr>
              <w:t>7</w:t>
            </w:r>
          </w:p>
        </w:tc>
        <w:tc>
          <w:tcPr>
            <w:tcW w:w="1513" w:type="dxa"/>
          </w:tcPr>
          <w:p w14:paraId="651DE525"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79.853,00</w:t>
            </w:r>
          </w:p>
        </w:tc>
        <w:tc>
          <w:tcPr>
            <w:tcW w:w="1322" w:type="dxa"/>
          </w:tcPr>
          <w:p w14:paraId="46ECB227"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79.853,00</w:t>
            </w:r>
          </w:p>
        </w:tc>
        <w:tc>
          <w:tcPr>
            <w:tcW w:w="1110" w:type="dxa"/>
          </w:tcPr>
          <w:p w14:paraId="017B69B9" w14:textId="77777777" w:rsidR="00C416E4" w:rsidRPr="00517B4E" w:rsidRDefault="0074395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7</w:t>
            </w:r>
          </w:p>
        </w:tc>
      </w:tr>
      <w:tr w:rsidR="00C416E4" w:rsidRPr="005D2D41" w14:paraId="16B9083A" w14:textId="77777777" w:rsidTr="00954AC4">
        <w:trPr>
          <w:trHeight w:val="385"/>
        </w:trPr>
        <w:tc>
          <w:tcPr>
            <w:tcW w:w="2497" w:type="dxa"/>
            <w:gridSpan w:val="2"/>
          </w:tcPr>
          <w:p w14:paraId="1670F671" w14:textId="77777777" w:rsidR="00C416E4" w:rsidRPr="00517B4E" w:rsidRDefault="00C416E4" w:rsidP="00954AC4">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Razem:</w:t>
            </w:r>
          </w:p>
        </w:tc>
        <w:tc>
          <w:tcPr>
            <w:tcW w:w="1493" w:type="dxa"/>
          </w:tcPr>
          <w:p w14:paraId="06AAF84A" w14:textId="77777777" w:rsidR="00C416E4" w:rsidRPr="00517B4E" w:rsidRDefault="00C416E4" w:rsidP="00C416E4">
            <w:pPr>
              <w:spacing w:line="360" w:lineRule="auto"/>
              <w:jc w:val="right"/>
              <w:rPr>
                <w:rFonts w:ascii="Times New Roman" w:hAnsi="Times New Roman" w:cs="Times New Roman"/>
                <w:b/>
                <w:sz w:val="20"/>
                <w:szCs w:val="20"/>
              </w:rPr>
            </w:pPr>
            <w:r>
              <w:rPr>
                <w:rFonts w:ascii="Times New Roman" w:hAnsi="Times New Roman" w:cs="Times New Roman"/>
                <w:b/>
                <w:sz w:val="20"/>
                <w:szCs w:val="20"/>
              </w:rPr>
              <w:t>2.936</w:t>
            </w:r>
            <w:r w:rsidRPr="00517B4E">
              <w:rPr>
                <w:rFonts w:ascii="Times New Roman" w:hAnsi="Times New Roman" w:cs="Times New Roman"/>
                <w:b/>
                <w:sz w:val="20"/>
                <w:szCs w:val="20"/>
              </w:rPr>
              <w:t>.</w:t>
            </w:r>
            <w:r>
              <w:rPr>
                <w:rFonts w:ascii="Times New Roman" w:hAnsi="Times New Roman" w:cs="Times New Roman"/>
                <w:b/>
                <w:sz w:val="20"/>
                <w:szCs w:val="20"/>
              </w:rPr>
              <w:t>834</w:t>
            </w:r>
            <w:r w:rsidRPr="00517B4E">
              <w:rPr>
                <w:rFonts w:ascii="Times New Roman" w:hAnsi="Times New Roman" w:cs="Times New Roman"/>
                <w:b/>
                <w:sz w:val="20"/>
                <w:szCs w:val="20"/>
              </w:rPr>
              <w:t xml:space="preserve">,00 </w:t>
            </w:r>
          </w:p>
        </w:tc>
        <w:tc>
          <w:tcPr>
            <w:tcW w:w="1222" w:type="dxa"/>
          </w:tcPr>
          <w:p w14:paraId="6803DAF0" w14:textId="77777777" w:rsidR="00C416E4" w:rsidRPr="00517B4E" w:rsidRDefault="00743951" w:rsidP="00954AC4">
            <w:pPr>
              <w:spacing w:line="360" w:lineRule="auto"/>
              <w:jc w:val="right"/>
              <w:rPr>
                <w:rFonts w:ascii="Times New Roman" w:hAnsi="Times New Roman" w:cs="Times New Roman"/>
                <w:b/>
                <w:sz w:val="20"/>
                <w:szCs w:val="20"/>
              </w:rPr>
            </w:pPr>
            <w:r>
              <w:rPr>
                <w:rFonts w:ascii="Times New Roman" w:hAnsi="Times New Roman" w:cs="Times New Roman"/>
                <w:b/>
                <w:sz w:val="20"/>
                <w:szCs w:val="20"/>
              </w:rPr>
              <w:t>37</w:t>
            </w:r>
          </w:p>
        </w:tc>
        <w:tc>
          <w:tcPr>
            <w:tcW w:w="1338" w:type="dxa"/>
          </w:tcPr>
          <w:p w14:paraId="76F321E5" w14:textId="77777777" w:rsidR="00C416E4" w:rsidRPr="00517B4E" w:rsidRDefault="00743951" w:rsidP="00954AC4">
            <w:pPr>
              <w:spacing w:line="360" w:lineRule="auto"/>
              <w:jc w:val="right"/>
              <w:rPr>
                <w:rFonts w:ascii="Times New Roman" w:hAnsi="Times New Roman" w:cs="Times New Roman"/>
                <w:b/>
                <w:sz w:val="20"/>
                <w:szCs w:val="20"/>
              </w:rPr>
            </w:pPr>
            <w:r>
              <w:rPr>
                <w:rFonts w:ascii="Times New Roman" w:hAnsi="Times New Roman" w:cs="Times New Roman"/>
                <w:b/>
                <w:sz w:val="20"/>
                <w:szCs w:val="20"/>
              </w:rPr>
              <w:t>24</w:t>
            </w:r>
          </w:p>
        </w:tc>
        <w:tc>
          <w:tcPr>
            <w:tcW w:w="1513" w:type="dxa"/>
          </w:tcPr>
          <w:p w14:paraId="68683FEE" w14:textId="77777777" w:rsidR="00C416E4" w:rsidRPr="00517B4E" w:rsidRDefault="00C416E4" w:rsidP="00954AC4">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2.292.060,00</w:t>
            </w:r>
          </w:p>
        </w:tc>
        <w:tc>
          <w:tcPr>
            <w:tcW w:w="1322" w:type="dxa"/>
          </w:tcPr>
          <w:p w14:paraId="0269837A" w14:textId="77777777" w:rsidR="00C416E4" w:rsidRPr="00517B4E" w:rsidRDefault="00BD48C8" w:rsidP="00DB7DBF">
            <w:pPr>
              <w:spacing w:line="360" w:lineRule="auto"/>
              <w:jc w:val="right"/>
              <w:rPr>
                <w:rFonts w:ascii="Times New Roman" w:hAnsi="Times New Roman" w:cs="Times New Roman"/>
                <w:b/>
                <w:sz w:val="20"/>
                <w:szCs w:val="20"/>
              </w:rPr>
            </w:pPr>
            <w:r>
              <w:rPr>
                <w:rFonts w:ascii="Times New Roman" w:hAnsi="Times New Roman" w:cs="Times New Roman"/>
                <w:b/>
                <w:sz w:val="20"/>
                <w:szCs w:val="20"/>
              </w:rPr>
              <w:t>2.</w:t>
            </w:r>
            <w:r w:rsidR="00DB7DBF">
              <w:rPr>
                <w:rFonts w:ascii="Times New Roman" w:hAnsi="Times New Roman" w:cs="Times New Roman"/>
                <w:b/>
                <w:sz w:val="20"/>
                <w:szCs w:val="20"/>
              </w:rPr>
              <w:t>048.194,97</w:t>
            </w:r>
          </w:p>
        </w:tc>
        <w:tc>
          <w:tcPr>
            <w:tcW w:w="1110" w:type="dxa"/>
          </w:tcPr>
          <w:p w14:paraId="24E59605" w14:textId="77777777" w:rsidR="00C416E4" w:rsidRPr="00517B4E" w:rsidRDefault="00BD48C8" w:rsidP="00954AC4">
            <w:pPr>
              <w:spacing w:line="360" w:lineRule="auto"/>
              <w:jc w:val="right"/>
              <w:rPr>
                <w:rFonts w:ascii="Times New Roman" w:hAnsi="Times New Roman" w:cs="Times New Roman"/>
                <w:b/>
                <w:sz w:val="20"/>
                <w:szCs w:val="20"/>
              </w:rPr>
            </w:pPr>
            <w:r>
              <w:rPr>
                <w:rFonts w:ascii="Times New Roman" w:hAnsi="Times New Roman" w:cs="Times New Roman"/>
                <w:b/>
                <w:sz w:val="20"/>
                <w:szCs w:val="20"/>
              </w:rPr>
              <w:t>21</w:t>
            </w:r>
          </w:p>
        </w:tc>
      </w:tr>
    </w:tbl>
    <w:p w14:paraId="537D4B59" w14:textId="77777777" w:rsidR="00C416E4" w:rsidRDefault="00C416E4" w:rsidP="00C416E4">
      <w:pPr>
        <w:spacing w:line="360" w:lineRule="auto"/>
        <w:ind w:left="-709"/>
        <w:rPr>
          <w:rFonts w:ascii="Times New Roman" w:hAnsi="Times New Roman" w:cs="Times New Roman"/>
          <w:b/>
          <w:sz w:val="24"/>
          <w:szCs w:val="24"/>
        </w:rPr>
      </w:pPr>
    </w:p>
    <w:p w14:paraId="08C06A9B" w14:textId="77777777" w:rsidR="00980F9D" w:rsidRDefault="00980F9D" w:rsidP="00C416E4">
      <w:pPr>
        <w:spacing w:line="360" w:lineRule="auto"/>
        <w:ind w:left="-709"/>
        <w:rPr>
          <w:rFonts w:ascii="Times New Roman" w:hAnsi="Times New Roman" w:cs="Times New Roman"/>
          <w:b/>
          <w:sz w:val="24"/>
          <w:szCs w:val="24"/>
        </w:rPr>
      </w:pPr>
    </w:p>
    <w:p w14:paraId="58C6648B" w14:textId="77777777" w:rsidR="00980F9D" w:rsidRDefault="00980F9D" w:rsidP="00C416E4">
      <w:pPr>
        <w:spacing w:line="360" w:lineRule="auto"/>
        <w:ind w:left="-709"/>
        <w:rPr>
          <w:rFonts w:ascii="Times New Roman" w:hAnsi="Times New Roman" w:cs="Times New Roman"/>
          <w:b/>
          <w:sz w:val="24"/>
          <w:szCs w:val="24"/>
        </w:rPr>
      </w:pPr>
    </w:p>
    <w:p w14:paraId="4E0C1717" w14:textId="77777777" w:rsidR="00980F9D" w:rsidRDefault="00980F9D" w:rsidP="00980F9D">
      <w:pPr>
        <w:spacing w:line="360" w:lineRule="auto"/>
        <w:rPr>
          <w:rFonts w:ascii="Times New Roman" w:hAnsi="Times New Roman" w:cs="Times New Roman"/>
          <w:b/>
          <w:sz w:val="24"/>
          <w:szCs w:val="24"/>
        </w:rPr>
      </w:pPr>
      <w:r w:rsidRPr="00CF4DCC">
        <w:rPr>
          <w:rFonts w:ascii="Times New Roman" w:hAnsi="Times New Roman" w:cs="Times New Roman"/>
          <w:b/>
          <w:sz w:val="24"/>
          <w:szCs w:val="24"/>
        </w:rPr>
        <w:lastRenderedPageBreak/>
        <w:t>Zestawienie naborów i limitów wniosków</w:t>
      </w:r>
      <w:r>
        <w:rPr>
          <w:rFonts w:ascii="Times New Roman" w:hAnsi="Times New Roman" w:cs="Times New Roman"/>
          <w:b/>
          <w:sz w:val="24"/>
          <w:szCs w:val="24"/>
        </w:rPr>
        <w:t xml:space="preserve"> w 2019</w:t>
      </w:r>
      <w:r w:rsidRPr="00CF4DCC">
        <w:rPr>
          <w:rFonts w:ascii="Times New Roman" w:hAnsi="Times New Roman" w:cs="Times New Roman"/>
          <w:b/>
          <w:sz w:val="24"/>
          <w:szCs w:val="24"/>
        </w:rPr>
        <w:t xml:space="preserve"> r.</w:t>
      </w:r>
    </w:p>
    <w:tbl>
      <w:tblPr>
        <w:tblStyle w:val="Tabela-Siatka"/>
        <w:tblW w:w="10495" w:type="dxa"/>
        <w:tblInd w:w="-601" w:type="dxa"/>
        <w:tblLayout w:type="fixed"/>
        <w:tblLook w:val="04A0" w:firstRow="1" w:lastRow="0" w:firstColumn="1" w:lastColumn="0" w:noHBand="0" w:noVBand="1"/>
      </w:tblPr>
      <w:tblGrid>
        <w:gridCol w:w="425"/>
        <w:gridCol w:w="2072"/>
        <w:gridCol w:w="1493"/>
        <w:gridCol w:w="1222"/>
        <w:gridCol w:w="1338"/>
        <w:gridCol w:w="1513"/>
        <w:gridCol w:w="1322"/>
        <w:gridCol w:w="1110"/>
      </w:tblGrid>
      <w:tr w:rsidR="00980F9D" w:rsidRPr="005D2D41" w14:paraId="3867A83A" w14:textId="77777777" w:rsidTr="00954AC4">
        <w:trPr>
          <w:trHeight w:val="1571"/>
        </w:trPr>
        <w:tc>
          <w:tcPr>
            <w:tcW w:w="425" w:type="dxa"/>
            <w:shd w:val="clear" w:color="auto" w:fill="92D050"/>
          </w:tcPr>
          <w:p w14:paraId="40DEAB17"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LP</w:t>
            </w:r>
          </w:p>
        </w:tc>
        <w:tc>
          <w:tcPr>
            <w:tcW w:w="2072" w:type="dxa"/>
            <w:shd w:val="clear" w:color="auto" w:fill="92D050"/>
          </w:tcPr>
          <w:p w14:paraId="3956741D"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Przedsięwzięcie</w:t>
            </w:r>
          </w:p>
        </w:tc>
        <w:tc>
          <w:tcPr>
            <w:tcW w:w="1493" w:type="dxa"/>
            <w:shd w:val="clear" w:color="auto" w:fill="92D050"/>
          </w:tcPr>
          <w:p w14:paraId="44B13F72"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Limit środków w ramach naboru</w:t>
            </w:r>
          </w:p>
        </w:tc>
        <w:tc>
          <w:tcPr>
            <w:tcW w:w="1222" w:type="dxa"/>
            <w:shd w:val="clear" w:color="auto" w:fill="92D050"/>
          </w:tcPr>
          <w:p w14:paraId="5EDBDA1E"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złożonych wniosków</w:t>
            </w:r>
          </w:p>
        </w:tc>
        <w:tc>
          <w:tcPr>
            <w:tcW w:w="1338" w:type="dxa"/>
            <w:shd w:val="clear" w:color="auto" w:fill="92D050"/>
          </w:tcPr>
          <w:p w14:paraId="334BABB5"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wybranych wniosków</w:t>
            </w:r>
          </w:p>
        </w:tc>
        <w:tc>
          <w:tcPr>
            <w:tcW w:w="1513" w:type="dxa"/>
            <w:shd w:val="clear" w:color="auto" w:fill="92D050"/>
          </w:tcPr>
          <w:p w14:paraId="79070D6D"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Udzielona przez LGD kwota wsparcia</w:t>
            </w:r>
          </w:p>
        </w:tc>
        <w:tc>
          <w:tcPr>
            <w:tcW w:w="1322" w:type="dxa"/>
            <w:shd w:val="clear" w:color="auto" w:fill="92D050"/>
          </w:tcPr>
          <w:p w14:paraId="1E9B042A"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 xml:space="preserve">Kwota zawartych umów </w:t>
            </w:r>
          </w:p>
        </w:tc>
        <w:tc>
          <w:tcPr>
            <w:tcW w:w="1110" w:type="dxa"/>
            <w:shd w:val="clear" w:color="auto" w:fill="92D050"/>
          </w:tcPr>
          <w:p w14:paraId="3BFB7296"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zawartych umów</w:t>
            </w:r>
          </w:p>
        </w:tc>
      </w:tr>
      <w:tr w:rsidR="00980F9D" w:rsidRPr="005D2D41" w14:paraId="50109C3E" w14:textId="77777777" w:rsidTr="00954AC4">
        <w:trPr>
          <w:trHeight w:val="385"/>
        </w:trPr>
        <w:tc>
          <w:tcPr>
            <w:tcW w:w="425" w:type="dxa"/>
          </w:tcPr>
          <w:p w14:paraId="7BAD9AB3"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1</w:t>
            </w:r>
          </w:p>
        </w:tc>
        <w:tc>
          <w:tcPr>
            <w:tcW w:w="2072" w:type="dxa"/>
          </w:tcPr>
          <w:p w14:paraId="4E14B8DE"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 1.1.</w:t>
            </w:r>
          </w:p>
        </w:tc>
        <w:tc>
          <w:tcPr>
            <w:tcW w:w="1493" w:type="dxa"/>
          </w:tcPr>
          <w:p w14:paraId="0C04EF99"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222" w:type="dxa"/>
          </w:tcPr>
          <w:p w14:paraId="346876FB"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38" w:type="dxa"/>
          </w:tcPr>
          <w:p w14:paraId="26A95014"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513" w:type="dxa"/>
          </w:tcPr>
          <w:p w14:paraId="4871E163"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22" w:type="dxa"/>
          </w:tcPr>
          <w:p w14:paraId="53E06FCD"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110" w:type="dxa"/>
          </w:tcPr>
          <w:p w14:paraId="642DE755"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r>
      <w:tr w:rsidR="00980F9D" w:rsidRPr="005D2D41" w14:paraId="7E0BABD0" w14:textId="77777777" w:rsidTr="00954AC4">
        <w:trPr>
          <w:trHeight w:val="400"/>
        </w:trPr>
        <w:tc>
          <w:tcPr>
            <w:tcW w:w="425" w:type="dxa"/>
          </w:tcPr>
          <w:p w14:paraId="2846D3BC"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2</w:t>
            </w:r>
          </w:p>
        </w:tc>
        <w:tc>
          <w:tcPr>
            <w:tcW w:w="2072" w:type="dxa"/>
          </w:tcPr>
          <w:p w14:paraId="4035ABA3"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P.1.2</w:t>
            </w:r>
          </w:p>
        </w:tc>
        <w:tc>
          <w:tcPr>
            <w:tcW w:w="1493" w:type="dxa"/>
          </w:tcPr>
          <w:p w14:paraId="66066BF9"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222" w:type="dxa"/>
          </w:tcPr>
          <w:p w14:paraId="1F690E8B"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38" w:type="dxa"/>
          </w:tcPr>
          <w:p w14:paraId="1C5FB13B"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513" w:type="dxa"/>
          </w:tcPr>
          <w:p w14:paraId="1E1EE9E5"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322" w:type="dxa"/>
          </w:tcPr>
          <w:p w14:paraId="22FFB848" w14:textId="77777777" w:rsidR="00980F9D" w:rsidRPr="00517B4E" w:rsidRDefault="00980F9D" w:rsidP="00954AC4">
            <w:pPr>
              <w:spacing w:line="360" w:lineRule="auto"/>
              <w:jc w:val="right"/>
              <w:rPr>
                <w:rFonts w:ascii="Times New Roman" w:hAnsi="Times New Roman" w:cs="Times New Roman"/>
                <w:sz w:val="20"/>
                <w:szCs w:val="20"/>
              </w:rPr>
            </w:pPr>
            <w:r w:rsidRPr="00517B4E">
              <w:rPr>
                <w:rFonts w:ascii="Times New Roman" w:hAnsi="Times New Roman" w:cs="Times New Roman"/>
                <w:sz w:val="20"/>
                <w:szCs w:val="20"/>
              </w:rPr>
              <w:t>-</w:t>
            </w:r>
          </w:p>
        </w:tc>
        <w:tc>
          <w:tcPr>
            <w:tcW w:w="1110" w:type="dxa"/>
          </w:tcPr>
          <w:p w14:paraId="474D5D93"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980F9D" w:rsidRPr="005D2D41" w14:paraId="302C7799" w14:textId="77777777" w:rsidTr="00954AC4">
        <w:trPr>
          <w:trHeight w:val="385"/>
        </w:trPr>
        <w:tc>
          <w:tcPr>
            <w:tcW w:w="425" w:type="dxa"/>
          </w:tcPr>
          <w:p w14:paraId="20CB3B7B"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3</w:t>
            </w:r>
          </w:p>
        </w:tc>
        <w:tc>
          <w:tcPr>
            <w:tcW w:w="2072" w:type="dxa"/>
          </w:tcPr>
          <w:p w14:paraId="2FB5AD55"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P.3.1.</w:t>
            </w:r>
          </w:p>
        </w:tc>
        <w:tc>
          <w:tcPr>
            <w:tcW w:w="1493" w:type="dxa"/>
          </w:tcPr>
          <w:p w14:paraId="67C772F0"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537.292,45</w:t>
            </w:r>
          </w:p>
        </w:tc>
        <w:tc>
          <w:tcPr>
            <w:tcW w:w="1222" w:type="dxa"/>
          </w:tcPr>
          <w:p w14:paraId="699151F4"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1338" w:type="dxa"/>
          </w:tcPr>
          <w:p w14:paraId="0701E5A5"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2</w:t>
            </w:r>
          </w:p>
        </w:tc>
        <w:tc>
          <w:tcPr>
            <w:tcW w:w="1513" w:type="dxa"/>
          </w:tcPr>
          <w:p w14:paraId="6ED3A2E9" w14:textId="77777777" w:rsidR="00980F9D" w:rsidRPr="00517B4E" w:rsidRDefault="004D6671" w:rsidP="006523C1">
            <w:pPr>
              <w:spacing w:line="360" w:lineRule="auto"/>
              <w:jc w:val="right"/>
              <w:rPr>
                <w:rFonts w:ascii="Times New Roman" w:hAnsi="Times New Roman" w:cs="Times New Roman"/>
                <w:sz w:val="20"/>
                <w:szCs w:val="20"/>
              </w:rPr>
            </w:pPr>
            <w:r>
              <w:rPr>
                <w:rFonts w:ascii="Times New Roman" w:hAnsi="Times New Roman" w:cs="Times New Roman"/>
                <w:sz w:val="20"/>
                <w:szCs w:val="20"/>
              </w:rPr>
              <w:t>456.326,</w:t>
            </w:r>
            <w:r w:rsidR="006523C1">
              <w:rPr>
                <w:rFonts w:ascii="Times New Roman" w:hAnsi="Times New Roman" w:cs="Times New Roman"/>
                <w:sz w:val="20"/>
                <w:szCs w:val="20"/>
              </w:rPr>
              <w:t>94</w:t>
            </w:r>
          </w:p>
        </w:tc>
        <w:tc>
          <w:tcPr>
            <w:tcW w:w="1322" w:type="dxa"/>
          </w:tcPr>
          <w:p w14:paraId="481DB8C9" w14:textId="77777777" w:rsidR="00980F9D" w:rsidRPr="00517B4E" w:rsidRDefault="006523C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300.000,00</w:t>
            </w:r>
          </w:p>
        </w:tc>
        <w:tc>
          <w:tcPr>
            <w:tcW w:w="1110" w:type="dxa"/>
          </w:tcPr>
          <w:p w14:paraId="3746BF7A" w14:textId="77777777" w:rsidR="00980F9D" w:rsidRPr="00517B4E" w:rsidRDefault="006523C1"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1</w:t>
            </w:r>
          </w:p>
        </w:tc>
      </w:tr>
      <w:tr w:rsidR="00980F9D" w:rsidRPr="005D2D41" w14:paraId="01071FA6" w14:textId="77777777" w:rsidTr="00954AC4">
        <w:trPr>
          <w:trHeight w:val="385"/>
        </w:trPr>
        <w:tc>
          <w:tcPr>
            <w:tcW w:w="425" w:type="dxa"/>
          </w:tcPr>
          <w:p w14:paraId="34F4FEFA"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4</w:t>
            </w:r>
          </w:p>
        </w:tc>
        <w:tc>
          <w:tcPr>
            <w:tcW w:w="2072" w:type="dxa"/>
          </w:tcPr>
          <w:p w14:paraId="35E680DB"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P.3.2.</w:t>
            </w:r>
          </w:p>
        </w:tc>
        <w:tc>
          <w:tcPr>
            <w:tcW w:w="1493" w:type="dxa"/>
          </w:tcPr>
          <w:p w14:paraId="66EA28B3"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222" w:type="dxa"/>
          </w:tcPr>
          <w:p w14:paraId="40283E62"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38" w:type="dxa"/>
          </w:tcPr>
          <w:p w14:paraId="62EE09E5"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513" w:type="dxa"/>
          </w:tcPr>
          <w:p w14:paraId="60FE7D4B"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22" w:type="dxa"/>
          </w:tcPr>
          <w:p w14:paraId="1E197DB1"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110" w:type="dxa"/>
          </w:tcPr>
          <w:p w14:paraId="52F7A1CD"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980F9D" w:rsidRPr="005D2D41" w14:paraId="628F586A" w14:textId="77777777" w:rsidTr="00954AC4">
        <w:trPr>
          <w:trHeight w:val="385"/>
        </w:trPr>
        <w:tc>
          <w:tcPr>
            <w:tcW w:w="425" w:type="dxa"/>
          </w:tcPr>
          <w:p w14:paraId="0955E58C"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5</w:t>
            </w:r>
          </w:p>
        </w:tc>
        <w:tc>
          <w:tcPr>
            <w:tcW w:w="2072" w:type="dxa"/>
          </w:tcPr>
          <w:p w14:paraId="3F53CEDA"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P.4.1.</w:t>
            </w:r>
          </w:p>
        </w:tc>
        <w:tc>
          <w:tcPr>
            <w:tcW w:w="1493" w:type="dxa"/>
          </w:tcPr>
          <w:p w14:paraId="0D335FDF"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222" w:type="dxa"/>
          </w:tcPr>
          <w:p w14:paraId="06F1A191"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38" w:type="dxa"/>
          </w:tcPr>
          <w:p w14:paraId="7ECFE9F3"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513" w:type="dxa"/>
          </w:tcPr>
          <w:p w14:paraId="094F0AEA"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22" w:type="dxa"/>
          </w:tcPr>
          <w:p w14:paraId="38625B65"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110" w:type="dxa"/>
          </w:tcPr>
          <w:p w14:paraId="305907DC"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980F9D" w:rsidRPr="005D2D41" w14:paraId="470CD40F" w14:textId="77777777" w:rsidTr="00954AC4">
        <w:trPr>
          <w:trHeight w:val="400"/>
        </w:trPr>
        <w:tc>
          <w:tcPr>
            <w:tcW w:w="425" w:type="dxa"/>
          </w:tcPr>
          <w:p w14:paraId="303FBE04"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6</w:t>
            </w:r>
          </w:p>
        </w:tc>
        <w:tc>
          <w:tcPr>
            <w:tcW w:w="2072" w:type="dxa"/>
          </w:tcPr>
          <w:p w14:paraId="18695B53"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P.4.2.</w:t>
            </w:r>
          </w:p>
        </w:tc>
        <w:tc>
          <w:tcPr>
            <w:tcW w:w="1493" w:type="dxa"/>
          </w:tcPr>
          <w:p w14:paraId="1CE137A7"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222" w:type="dxa"/>
          </w:tcPr>
          <w:p w14:paraId="0720B380"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38" w:type="dxa"/>
          </w:tcPr>
          <w:p w14:paraId="0C92E0F6"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513" w:type="dxa"/>
          </w:tcPr>
          <w:p w14:paraId="79CCFE54"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22" w:type="dxa"/>
          </w:tcPr>
          <w:p w14:paraId="4845C8DD"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110" w:type="dxa"/>
          </w:tcPr>
          <w:p w14:paraId="383792F0"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980F9D" w:rsidRPr="005D2D41" w14:paraId="36F98FB7" w14:textId="77777777" w:rsidTr="00954AC4">
        <w:trPr>
          <w:trHeight w:val="385"/>
        </w:trPr>
        <w:tc>
          <w:tcPr>
            <w:tcW w:w="425" w:type="dxa"/>
          </w:tcPr>
          <w:p w14:paraId="5230193E"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7</w:t>
            </w:r>
          </w:p>
        </w:tc>
        <w:tc>
          <w:tcPr>
            <w:tcW w:w="2072" w:type="dxa"/>
          </w:tcPr>
          <w:p w14:paraId="1A45388A" w14:textId="77777777" w:rsidR="00980F9D" w:rsidRPr="00517B4E" w:rsidRDefault="00980F9D" w:rsidP="00954AC4">
            <w:pPr>
              <w:spacing w:line="360" w:lineRule="auto"/>
              <w:rPr>
                <w:rFonts w:ascii="Times New Roman" w:hAnsi="Times New Roman" w:cs="Times New Roman"/>
                <w:sz w:val="20"/>
                <w:szCs w:val="20"/>
              </w:rPr>
            </w:pPr>
            <w:r w:rsidRPr="00517B4E">
              <w:rPr>
                <w:rFonts w:ascii="Times New Roman" w:hAnsi="Times New Roman" w:cs="Times New Roman"/>
                <w:sz w:val="20"/>
                <w:szCs w:val="20"/>
              </w:rPr>
              <w:t>P.4.3.</w:t>
            </w:r>
          </w:p>
        </w:tc>
        <w:tc>
          <w:tcPr>
            <w:tcW w:w="1493" w:type="dxa"/>
          </w:tcPr>
          <w:p w14:paraId="6C96D7E1"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222" w:type="dxa"/>
          </w:tcPr>
          <w:p w14:paraId="71E4B318"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38" w:type="dxa"/>
          </w:tcPr>
          <w:p w14:paraId="6DB79055"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513" w:type="dxa"/>
          </w:tcPr>
          <w:p w14:paraId="36290D62"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22" w:type="dxa"/>
          </w:tcPr>
          <w:p w14:paraId="5FF32FDB"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110" w:type="dxa"/>
          </w:tcPr>
          <w:p w14:paraId="0F7FDACC" w14:textId="77777777" w:rsidR="00980F9D" w:rsidRPr="00517B4E" w:rsidRDefault="00980F9D" w:rsidP="00954AC4">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980F9D" w:rsidRPr="005D2D41" w14:paraId="5FD494A9" w14:textId="77777777" w:rsidTr="00954AC4">
        <w:trPr>
          <w:trHeight w:val="385"/>
        </w:trPr>
        <w:tc>
          <w:tcPr>
            <w:tcW w:w="2497" w:type="dxa"/>
            <w:gridSpan w:val="2"/>
          </w:tcPr>
          <w:p w14:paraId="1F0B1D86" w14:textId="77777777" w:rsidR="00980F9D" w:rsidRPr="00517B4E" w:rsidRDefault="00980F9D" w:rsidP="00954AC4">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Razem:</w:t>
            </w:r>
          </w:p>
        </w:tc>
        <w:tc>
          <w:tcPr>
            <w:tcW w:w="1493" w:type="dxa"/>
          </w:tcPr>
          <w:p w14:paraId="08786072" w14:textId="77777777" w:rsidR="00980F9D" w:rsidRPr="00517B4E" w:rsidRDefault="00980F9D" w:rsidP="00954AC4">
            <w:pPr>
              <w:spacing w:line="360" w:lineRule="auto"/>
              <w:jc w:val="right"/>
              <w:rPr>
                <w:rFonts w:ascii="Times New Roman" w:hAnsi="Times New Roman" w:cs="Times New Roman"/>
                <w:b/>
                <w:sz w:val="20"/>
                <w:szCs w:val="20"/>
              </w:rPr>
            </w:pPr>
            <w:r>
              <w:rPr>
                <w:rFonts w:ascii="Times New Roman" w:hAnsi="Times New Roman" w:cs="Times New Roman"/>
                <w:b/>
                <w:sz w:val="20"/>
                <w:szCs w:val="20"/>
              </w:rPr>
              <w:t>537.292,45</w:t>
            </w:r>
            <w:r w:rsidRPr="00517B4E">
              <w:rPr>
                <w:rFonts w:ascii="Times New Roman" w:hAnsi="Times New Roman" w:cs="Times New Roman"/>
                <w:b/>
                <w:sz w:val="20"/>
                <w:szCs w:val="20"/>
              </w:rPr>
              <w:t xml:space="preserve"> </w:t>
            </w:r>
          </w:p>
        </w:tc>
        <w:tc>
          <w:tcPr>
            <w:tcW w:w="1222" w:type="dxa"/>
          </w:tcPr>
          <w:p w14:paraId="0D18A2D3" w14:textId="77777777" w:rsidR="00980F9D" w:rsidRPr="00517B4E" w:rsidRDefault="00980F9D" w:rsidP="00954AC4">
            <w:pPr>
              <w:spacing w:line="360" w:lineRule="auto"/>
              <w:jc w:val="right"/>
              <w:rPr>
                <w:rFonts w:ascii="Times New Roman" w:hAnsi="Times New Roman" w:cs="Times New Roman"/>
                <w:b/>
                <w:sz w:val="20"/>
                <w:szCs w:val="20"/>
              </w:rPr>
            </w:pPr>
            <w:r w:rsidRPr="00517B4E">
              <w:rPr>
                <w:rFonts w:ascii="Times New Roman" w:hAnsi="Times New Roman" w:cs="Times New Roman"/>
                <w:b/>
                <w:sz w:val="20"/>
                <w:szCs w:val="20"/>
              </w:rPr>
              <w:t>3</w:t>
            </w:r>
          </w:p>
        </w:tc>
        <w:tc>
          <w:tcPr>
            <w:tcW w:w="1338" w:type="dxa"/>
          </w:tcPr>
          <w:p w14:paraId="052B2EFB" w14:textId="77777777" w:rsidR="00980F9D" w:rsidRPr="00517B4E" w:rsidRDefault="00980F9D" w:rsidP="00954AC4">
            <w:pPr>
              <w:spacing w:line="360" w:lineRule="auto"/>
              <w:jc w:val="right"/>
              <w:rPr>
                <w:rFonts w:ascii="Times New Roman" w:hAnsi="Times New Roman" w:cs="Times New Roman"/>
                <w:b/>
                <w:sz w:val="20"/>
                <w:szCs w:val="20"/>
              </w:rPr>
            </w:pPr>
            <w:r>
              <w:rPr>
                <w:rFonts w:ascii="Times New Roman" w:hAnsi="Times New Roman" w:cs="Times New Roman"/>
                <w:b/>
                <w:sz w:val="20"/>
                <w:szCs w:val="20"/>
              </w:rPr>
              <w:t>2</w:t>
            </w:r>
          </w:p>
        </w:tc>
        <w:tc>
          <w:tcPr>
            <w:tcW w:w="1513" w:type="dxa"/>
          </w:tcPr>
          <w:p w14:paraId="64B5FABE" w14:textId="77777777" w:rsidR="00980F9D" w:rsidRPr="00517B4E" w:rsidRDefault="004D6671" w:rsidP="006523C1">
            <w:pPr>
              <w:spacing w:line="360" w:lineRule="auto"/>
              <w:jc w:val="right"/>
              <w:rPr>
                <w:rFonts w:ascii="Times New Roman" w:hAnsi="Times New Roman" w:cs="Times New Roman"/>
                <w:b/>
                <w:sz w:val="20"/>
                <w:szCs w:val="20"/>
              </w:rPr>
            </w:pPr>
            <w:r>
              <w:rPr>
                <w:rFonts w:ascii="Times New Roman" w:hAnsi="Times New Roman" w:cs="Times New Roman"/>
                <w:b/>
                <w:sz w:val="20"/>
                <w:szCs w:val="20"/>
              </w:rPr>
              <w:t>456.326,</w:t>
            </w:r>
            <w:r w:rsidR="006523C1">
              <w:rPr>
                <w:rFonts w:ascii="Times New Roman" w:hAnsi="Times New Roman" w:cs="Times New Roman"/>
                <w:b/>
                <w:sz w:val="20"/>
                <w:szCs w:val="20"/>
              </w:rPr>
              <w:t>94</w:t>
            </w:r>
          </w:p>
        </w:tc>
        <w:tc>
          <w:tcPr>
            <w:tcW w:w="1322" w:type="dxa"/>
          </w:tcPr>
          <w:p w14:paraId="346147A1" w14:textId="77777777" w:rsidR="00980F9D" w:rsidRPr="00517B4E" w:rsidRDefault="006523C1" w:rsidP="00954AC4">
            <w:pPr>
              <w:spacing w:line="360" w:lineRule="auto"/>
              <w:jc w:val="right"/>
              <w:rPr>
                <w:rFonts w:ascii="Times New Roman" w:hAnsi="Times New Roman" w:cs="Times New Roman"/>
                <w:b/>
                <w:sz w:val="20"/>
                <w:szCs w:val="20"/>
              </w:rPr>
            </w:pPr>
            <w:r>
              <w:rPr>
                <w:rFonts w:ascii="Times New Roman" w:hAnsi="Times New Roman" w:cs="Times New Roman"/>
                <w:b/>
                <w:sz w:val="20"/>
                <w:szCs w:val="20"/>
              </w:rPr>
              <w:t>300.00</w:t>
            </w:r>
            <w:r w:rsidR="00980F9D">
              <w:rPr>
                <w:rFonts w:ascii="Times New Roman" w:hAnsi="Times New Roman" w:cs="Times New Roman"/>
                <w:b/>
                <w:sz w:val="20"/>
                <w:szCs w:val="20"/>
              </w:rPr>
              <w:t>0</w:t>
            </w:r>
            <w:r w:rsidR="00980F9D" w:rsidRPr="00517B4E">
              <w:rPr>
                <w:rFonts w:ascii="Times New Roman" w:hAnsi="Times New Roman" w:cs="Times New Roman"/>
                <w:b/>
                <w:sz w:val="20"/>
                <w:szCs w:val="20"/>
              </w:rPr>
              <w:t>,00</w:t>
            </w:r>
          </w:p>
        </w:tc>
        <w:tc>
          <w:tcPr>
            <w:tcW w:w="1110" w:type="dxa"/>
          </w:tcPr>
          <w:p w14:paraId="1305C7F4" w14:textId="77777777" w:rsidR="00980F9D" w:rsidRPr="00517B4E" w:rsidRDefault="006523C1" w:rsidP="00954AC4">
            <w:pPr>
              <w:spacing w:line="360" w:lineRule="auto"/>
              <w:jc w:val="right"/>
              <w:rPr>
                <w:rFonts w:ascii="Times New Roman" w:hAnsi="Times New Roman" w:cs="Times New Roman"/>
                <w:b/>
                <w:sz w:val="20"/>
                <w:szCs w:val="20"/>
              </w:rPr>
            </w:pPr>
            <w:r>
              <w:rPr>
                <w:rFonts w:ascii="Times New Roman" w:hAnsi="Times New Roman" w:cs="Times New Roman"/>
                <w:b/>
                <w:sz w:val="20"/>
                <w:szCs w:val="20"/>
              </w:rPr>
              <w:t>1</w:t>
            </w:r>
          </w:p>
        </w:tc>
      </w:tr>
    </w:tbl>
    <w:p w14:paraId="7957F9FF" w14:textId="77777777" w:rsidR="00C416E4" w:rsidRDefault="00C416E4" w:rsidP="00C416E4">
      <w:pPr>
        <w:spacing w:line="360" w:lineRule="auto"/>
        <w:ind w:left="-709"/>
        <w:rPr>
          <w:rFonts w:ascii="Times New Roman" w:hAnsi="Times New Roman" w:cs="Times New Roman"/>
          <w:b/>
          <w:sz w:val="24"/>
          <w:szCs w:val="24"/>
        </w:rPr>
      </w:pPr>
    </w:p>
    <w:p w14:paraId="3F1EAD57" w14:textId="77777777" w:rsidR="00743951" w:rsidRDefault="00792605" w:rsidP="00C416E4">
      <w:pPr>
        <w:spacing w:line="360" w:lineRule="auto"/>
        <w:ind w:left="-709"/>
        <w:rPr>
          <w:rFonts w:ascii="Times New Roman" w:hAnsi="Times New Roman" w:cs="Times New Roman"/>
          <w:b/>
          <w:sz w:val="24"/>
          <w:szCs w:val="24"/>
        </w:rPr>
      </w:pPr>
      <w:r>
        <w:rPr>
          <w:rFonts w:ascii="Times New Roman" w:hAnsi="Times New Roman" w:cs="Times New Roman"/>
          <w:b/>
          <w:sz w:val="24"/>
          <w:szCs w:val="24"/>
        </w:rPr>
        <w:t xml:space="preserve">Zestawienie naborów i limitów w 2020 r. </w:t>
      </w:r>
    </w:p>
    <w:tbl>
      <w:tblPr>
        <w:tblStyle w:val="Tabela-Siatka"/>
        <w:tblW w:w="10495" w:type="dxa"/>
        <w:tblInd w:w="-601" w:type="dxa"/>
        <w:tblLayout w:type="fixed"/>
        <w:tblLook w:val="04A0" w:firstRow="1" w:lastRow="0" w:firstColumn="1" w:lastColumn="0" w:noHBand="0" w:noVBand="1"/>
      </w:tblPr>
      <w:tblGrid>
        <w:gridCol w:w="425"/>
        <w:gridCol w:w="2072"/>
        <w:gridCol w:w="1493"/>
        <w:gridCol w:w="1222"/>
        <w:gridCol w:w="1338"/>
        <w:gridCol w:w="1513"/>
        <w:gridCol w:w="1322"/>
        <w:gridCol w:w="1110"/>
      </w:tblGrid>
      <w:tr w:rsidR="00792605" w:rsidRPr="00517B4E" w14:paraId="3E25C3F6" w14:textId="77777777" w:rsidTr="009C7456">
        <w:trPr>
          <w:trHeight w:val="1571"/>
        </w:trPr>
        <w:tc>
          <w:tcPr>
            <w:tcW w:w="425" w:type="dxa"/>
            <w:shd w:val="clear" w:color="auto" w:fill="92D050"/>
          </w:tcPr>
          <w:p w14:paraId="16ECA645"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LP</w:t>
            </w:r>
          </w:p>
        </w:tc>
        <w:tc>
          <w:tcPr>
            <w:tcW w:w="2072" w:type="dxa"/>
            <w:shd w:val="clear" w:color="auto" w:fill="92D050"/>
          </w:tcPr>
          <w:p w14:paraId="0FB3595F"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Przedsięwzięcie</w:t>
            </w:r>
          </w:p>
        </w:tc>
        <w:tc>
          <w:tcPr>
            <w:tcW w:w="1493" w:type="dxa"/>
            <w:shd w:val="clear" w:color="auto" w:fill="92D050"/>
          </w:tcPr>
          <w:p w14:paraId="6E783CBE"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Limit środków w ramach naboru</w:t>
            </w:r>
          </w:p>
        </w:tc>
        <w:tc>
          <w:tcPr>
            <w:tcW w:w="1222" w:type="dxa"/>
            <w:shd w:val="clear" w:color="auto" w:fill="92D050"/>
          </w:tcPr>
          <w:p w14:paraId="15BF3DD0"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złożonych wniosków</w:t>
            </w:r>
          </w:p>
        </w:tc>
        <w:tc>
          <w:tcPr>
            <w:tcW w:w="1338" w:type="dxa"/>
            <w:shd w:val="clear" w:color="auto" w:fill="92D050"/>
          </w:tcPr>
          <w:p w14:paraId="64B3008B"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wybranych wniosków</w:t>
            </w:r>
          </w:p>
        </w:tc>
        <w:tc>
          <w:tcPr>
            <w:tcW w:w="1513" w:type="dxa"/>
            <w:shd w:val="clear" w:color="auto" w:fill="92D050"/>
          </w:tcPr>
          <w:p w14:paraId="4228C63D"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Udzielona przez LGD kwota wsparcia</w:t>
            </w:r>
          </w:p>
        </w:tc>
        <w:tc>
          <w:tcPr>
            <w:tcW w:w="1322" w:type="dxa"/>
            <w:shd w:val="clear" w:color="auto" w:fill="92D050"/>
          </w:tcPr>
          <w:p w14:paraId="3149E1A9"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 xml:space="preserve">Kwota zawartych umów </w:t>
            </w:r>
          </w:p>
        </w:tc>
        <w:tc>
          <w:tcPr>
            <w:tcW w:w="1110" w:type="dxa"/>
            <w:shd w:val="clear" w:color="auto" w:fill="92D050"/>
          </w:tcPr>
          <w:p w14:paraId="7A62DF84"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Liczba zawartych umów</w:t>
            </w:r>
          </w:p>
        </w:tc>
      </w:tr>
      <w:tr w:rsidR="00792605" w:rsidRPr="00517B4E" w14:paraId="1DDD5F50" w14:textId="77777777" w:rsidTr="009C7456">
        <w:trPr>
          <w:trHeight w:val="385"/>
        </w:trPr>
        <w:tc>
          <w:tcPr>
            <w:tcW w:w="425" w:type="dxa"/>
            <w:vMerge w:val="restart"/>
          </w:tcPr>
          <w:p w14:paraId="49DB9BB1"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1</w:t>
            </w:r>
          </w:p>
        </w:tc>
        <w:tc>
          <w:tcPr>
            <w:tcW w:w="2072" w:type="dxa"/>
            <w:vMerge w:val="restart"/>
          </w:tcPr>
          <w:p w14:paraId="08F0C1A7"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P. 1.1.</w:t>
            </w:r>
          </w:p>
        </w:tc>
        <w:tc>
          <w:tcPr>
            <w:tcW w:w="1493" w:type="dxa"/>
          </w:tcPr>
          <w:p w14:paraId="1741C9CF"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994.812,69</w:t>
            </w:r>
          </w:p>
        </w:tc>
        <w:tc>
          <w:tcPr>
            <w:tcW w:w="1222" w:type="dxa"/>
          </w:tcPr>
          <w:p w14:paraId="51E7CF22"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1338" w:type="dxa"/>
          </w:tcPr>
          <w:p w14:paraId="45022963"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1513" w:type="dxa"/>
          </w:tcPr>
          <w:p w14:paraId="7EFA933A"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701.966,00</w:t>
            </w:r>
          </w:p>
        </w:tc>
        <w:tc>
          <w:tcPr>
            <w:tcW w:w="1322" w:type="dxa"/>
          </w:tcPr>
          <w:p w14:paraId="6DEF1739"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110" w:type="dxa"/>
          </w:tcPr>
          <w:p w14:paraId="085AC8FE"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792605" w:rsidRPr="00517B4E" w14:paraId="1C926B70" w14:textId="77777777" w:rsidTr="009C7456">
        <w:trPr>
          <w:trHeight w:val="385"/>
        </w:trPr>
        <w:tc>
          <w:tcPr>
            <w:tcW w:w="425" w:type="dxa"/>
            <w:vMerge/>
          </w:tcPr>
          <w:p w14:paraId="509E4BE4" w14:textId="77777777" w:rsidR="00792605" w:rsidRPr="00517B4E" w:rsidRDefault="00792605" w:rsidP="009C7456">
            <w:pPr>
              <w:spacing w:line="360" w:lineRule="auto"/>
              <w:rPr>
                <w:rFonts w:ascii="Times New Roman" w:hAnsi="Times New Roman" w:cs="Times New Roman"/>
                <w:sz w:val="20"/>
                <w:szCs w:val="20"/>
              </w:rPr>
            </w:pPr>
          </w:p>
        </w:tc>
        <w:tc>
          <w:tcPr>
            <w:tcW w:w="2072" w:type="dxa"/>
            <w:vMerge/>
          </w:tcPr>
          <w:p w14:paraId="63D23CC6" w14:textId="77777777" w:rsidR="00792605" w:rsidRPr="00517B4E" w:rsidRDefault="00792605" w:rsidP="009C7456">
            <w:pPr>
              <w:spacing w:line="360" w:lineRule="auto"/>
              <w:rPr>
                <w:rFonts w:ascii="Times New Roman" w:hAnsi="Times New Roman" w:cs="Times New Roman"/>
                <w:sz w:val="20"/>
                <w:szCs w:val="20"/>
              </w:rPr>
            </w:pPr>
          </w:p>
        </w:tc>
        <w:tc>
          <w:tcPr>
            <w:tcW w:w="1493" w:type="dxa"/>
          </w:tcPr>
          <w:p w14:paraId="137254B2"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817.389,20</w:t>
            </w:r>
          </w:p>
        </w:tc>
        <w:tc>
          <w:tcPr>
            <w:tcW w:w="1222" w:type="dxa"/>
          </w:tcPr>
          <w:p w14:paraId="2427DF32"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9</w:t>
            </w:r>
          </w:p>
        </w:tc>
        <w:tc>
          <w:tcPr>
            <w:tcW w:w="1338" w:type="dxa"/>
          </w:tcPr>
          <w:p w14:paraId="28AA534A" w14:textId="77777777" w:rsidR="00792605"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Wybrane 3</w:t>
            </w:r>
          </w:p>
          <w:p w14:paraId="2949F45B"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Rezerwowe 3</w:t>
            </w:r>
          </w:p>
        </w:tc>
        <w:tc>
          <w:tcPr>
            <w:tcW w:w="1513" w:type="dxa"/>
          </w:tcPr>
          <w:p w14:paraId="153022EC" w14:textId="77777777" w:rsidR="00792605"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633.907,00</w:t>
            </w:r>
          </w:p>
          <w:p w14:paraId="72B885BB"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622.082,00</w:t>
            </w:r>
          </w:p>
        </w:tc>
        <w:tc>
          <w:tcPr>
            <w:tcW w:w="1322" w:type="dxa"/>
          </w:tcPr>
          <w:p w14:paraId="2BEF5A82"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110" w:type="dxa"/>
          </w:tcPr>
          <w:p w14:paraId="18700592"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792605" w:rsidRPr="00517B4E" w14:paraId="0A88B748" w14:textId="77777777" w:rsidTr="009C7456">
        <w:trPr>
          <w:trHeight w:val="400"/>
        </w:trPr>
        <w:tc>
          <w:tcPr>
            <w:tcW w:w="425" w:type="dxa"/>
          </w:tcPr>
          <w:p w14:paraId="38306069"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2</w:t>
            </w:r>
          </w:p>
        </w:tc>
        <w:tc>
          <w:tcPr>
            <w:tcW w:w="2072" w:type="dxa"/>
          </w:tcPr>
          <w:p w14:paraId="32EF62E1"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P.1.2</w:t>
            </w:r>
          </w:p>
        </w:tc>
        <w:tc>
          <w:tcPr>
            <w:tcW w:w="1493" w:type="dxa"/>
          </w:tcPr>
          <w:p w14:paraId="24B11733"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600.000,00</w:t>
            </w:r>
          </w:p>
        </w:tc>
        <w:tc>
          <w:tcPr>
            <w:tcW w:w="1222" w:type="dxa"/>
          </w:tcPr>
          <w:p w14:paraId="38D3C19D"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14</w:t>
            </w:r>
          </w:p>
        </w:tc>
        <w:tc>
          <w:tcPr>
            <w:tcW w:w="1338" w:type="dxa"/>
          </w:tcPr>
          <w:p w14:paraId="2EB785D1" w14:textId="77777777" w:rsidR="00792605"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Wybrane 6</w:t>
            </w:r>
          </w:p>
          <w:p w14:paraId="51957E56"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Rezerwowe 3</w:t>
            </w:r>
          </w:p>
        </w:tc>
        <w:tc>
          <w:tcPr>
            <w:tcW w:w="1513" w:type="dxa"/>
          </w:tcPr>
          <w:p w14:paraId="6F1C9A28" w14:textId="77777777" w:rsidR="00792605"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600.000,00</w:t>
            </w:r>
          </w:p>
          <w:p w14:paraId="3752E678"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300.000,00</w:t>
            </w:r>
          </w:p>
        </w:tc>
        <w:tc>
          <w:tcPr>
            <w:tcW w:w="1322" w:type="dxa"/>
          </w:tcPr>
          <w:p w14:paraId="02605FD7"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110" w:type="dxa"/>
          </w:tcPr>
          <w:p w14:paraId="46497134"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792605" w:rsidRPr="00517B4E" w14:paraId="239DD41A" w14:textId="77777777" w:rsidTr="009C7456">
        <w:trPr>
          <w:trHeight w:val="385"/>
        </w:trPr>
        <w:tc>
          <w:tcPr>
            <w:tcW w:w="425" w:type="dxa"/>
            <w:vMerge w:val="restart"/>
          </w:tcPr>
          <w:p w14:paraId="39EBF20A"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3</w:t>
            </w:r>
          </w:p>
        </w:tc>
        <w:tc>
          <w:tcPr>
            <w:tcW w:w="2072" w:type="dxa"/>
            <w:vMerge w:val="restart"/>
          </w:tcPr>
          <w:p w14:paraId="2BB13BE8"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P.3.1.</w:t>
            </w:r>
          </w:p>
        </w:tc>
        <w:tc>
          <w:tcPr>
            <w:tcW w:w="1493" w:type="dxa"/>
          </w:tcPr>
          <w:p w14:paraId="4953F7B1"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464.731,60</w:t>
            </w:r>
          </w:p>
        </w:tc>
        <w:tc>
          <w:tcPr>
            <w:tcW w:w="1222" w:type="dxa"/>
          </w:tcPr>
          <w:p w14:paraId="355214EC"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1338" w:type="dxa"/>
          </w:tcPr>
          <w:p w14:paraId="28F9707C"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1513" w:type="dxa"/>
          </w:tcPr>
          <w:p w14:paraId="045D1B38"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464.549,00</w:t>
            </w:r>
          </w:p>
        </w:tc>
        <w:tc>
          <w:tcPr>
            <w:tcW w:w="1322" w:type="dxa"/>
          </w:tcPr>
          <w:p w14:paraId="02E9E27A"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450.753,00</w:t>
            </w:r>
          </w:p>
        </w:tc>
        <w:tc>
          <w:tcPr>
            <w:tcW w:w="1110" w:type="dxa"/>
          </w:tcPr>
          <w:p w14:paraId="61A21F76"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3</w:t>
            </w:r>
          </w:p>
        </w:tc>
      </w:tr>
      <w:tr w:rsidR="00792605" w:rsidRPr="00517B4E" w14:paraId="00364D3D" w14:textId="77777777" w:rsidTr="009C7456">
        <w:trPr>
          <w:trHeight w:val="385"/>
        </w:trPr>
        <w:tc>
          <w:tcPr>
            <w:tcW w:w="425" w:type="dxa"/>
            <w:vMerge/>
          </w:tcPr>
          <w:p w14:paraId="78DEB8F1" w14:textId="77777777" w:rsidR="00792605" w:rsidRPr="00517B4E" w:rsidRDefault="00792605" w:rsidP="009C7456">
            <w:pPr>
              <w:spacing w:line="360" w:lineRule="auto"/>
              <w:rPr>
                <w:rFonts w:ascii="Times New Roman" w:hAnsi="Times New Roman" w:cs="Times New Roman"/>
                <w:sz w:val="20"/>
                <w:szCs w:val="20"/>
              </w:rPr>
            </w:pPr>
          </w:p>
        </w:tc>
        <w:tc>
          <w:tcPr>
            <w:tcW w:w="2072" w:type="dxa"/>
            <w:vMerge/>
          </w:tcPr>
          <w:p w14:paraId="1369EB0B" w14:textId="77777777" w:rsidR="00792605" w:rsidRPr="00517B4E" w:rsidRDefault="00792605" w:rsidP="009C7456">
            <w:pPr>
              <w:spacing w:line="360" w:lineRule="auto"/>
              <w:rPr>
                <w:rFonts w:ascii="Times New Roman" w:hAnsi="Times New Roman" w:cs="Times New Roman"/>
                <w:sz w:val="20"/>
                <w:szCs w:val="20"/>
              </w:rPr>
            </w:pPr>
          </w:p>
        </w:tc>
        <w:tc>
          <w:tcPr>
            <w:tcW w:w="1493" w:type="dxa"/>
          </w:tcPr>
          <w:p w14:paraId="616AB147"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541.570,72</w:t>
            </w:r>
          </w:p>
        </w:tc>
        <w:tc>
          <w:tcPr>
            <w:tcW w:w="1222" w:type="dxa"/>
          </w:tcPr>
          <w:p w14:paraId="551FD80B"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1338" w:type="dxa"/>
          </w:tcPr>
          <w:p w14:paraId="41B00360"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1513" w:type="dxa"/>
          </w:tcPr>
          <w:p w14:paraId="187E4A80"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518.940,00</w:t>
            </w:r>
          </w:p>
        </w:tc>
        <w:tc>
          <w:tcPr>
            <w:tcW w:w="1322" w:type="dxa"/>
          </w:tcPr>
          <w:p w14:paraId="3FFCD50F"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110" w:type="dxa"/>
          </w:tcPr>
          <w:p w14:paraId="61868201"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792605" w:rsidRPr="00517B4E" w14:paraId="1A089E8E" w14:textId="77777777" w:rsidTr="009C7456">
        <w:trPr>
          <w:trHeight w:val="385"/>
        </w:trPr>
        <w:tc>
          <w:tcPr>
            <w:tcW w:w="425" w:type="dxa"/>
            <w:vMerge w:val="restart"/>
          </w:tcPr>
          <w:p w14:paraId="3E3DCDB7"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4</w:t>
            </w:r>
          </w:p>
        </w:tc>
        <w:tc>
          <w:tcPr>
            <w:tcW w:w="2072" w:type="dxa"/>
            <w:vMerge w:val="restart"/>
          </w:tcPr>
          <w:p w14:paraId="6409B3EE"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P.3.2.</w:t>
            </w:r>
          </w:p>
        </w:tc>
        <w:tc>
          <w:tcPr>
            <w:tcW w:w="1493" w:type="dxa"/>
          </w:tcPr>
          <w:p w14:paraId="6348A081"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180.458,00</w:t>
            </w:r>
          </w:p>
        </w:tc>
        <w:tc>
          <w:tcPr>
            <w:tcW w:w="1222" w:type="dxa"/>
          </w:tcPr>
          <w:p w14:paraId="7442560B"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1338" w:type="dxa"/>
          </w:tcPr>
          <w:p w14:paraId="2FEBD464"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1513" w:type="dxa"/>
          </w:tcPr>
          <w:p w14:paraId="053FC57E"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180.457,00</w:t>
            </w:r>
          </w:p>
        </w:tc>
        <w:tc>
          <w:tcPr>
            <w:tcW w:w="1322" w:type="dxa"/>
          </w:tcPr>
          <w:p w14:paraId="7A8818FC"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180.457,00</w:t>
            </w:r>
          </w:p>
        </w:tc>
        <w:tc>
          <w:tcPr>
            <w:tcW w:w="1110" w:type="dxa"/>
          </w:tcPr>
          <w:p w14:paraId="52336DD0"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1</w:t>
            </w:r>
          </w:p>
        </w:tc>
      </w:tr>
      <w:tr w:rsidR="00792605" w:rsidRPr="00517B4E" w14:paraId="5B66454A" w14:textId="77777777" w:rsidTr="009C7456">
        <w:trPr>
          <w:trHeight w:val="385"/>
        </w:trPr>
        <w:tc>
          <w:tcPr>
            <w:tcW w:w="425" w:type="dxa"/>
            <w:vMerge/>
          </w:tcPr>
          <w:p w14:paraId="57B766D4" w14:textId="77777777" w:rsidR="00792605" w:rsidRPr="00517B4E" w:rsidRDefault="00792605" w:rsidP="00792605">
            <w:pPr>
              <w:spacing w:line="360" w:lineRule="auto"/>
              <w:rPr>
                <w:rFonts w:ascii="Times New Roman" w:hAnsi="Times New Roman" w:cs="Times New Roman"/>
                <w:sz w:val="20"/>
                <w:szCs w:val="20"/>
              </w:rPr>
            </w:pPr>
          </w:p>
        </w:tc>
        <w:tc>
          <w:tcPr>
            <w:tcW w:w="2072" w:type="dxa"/>
            <w:vMerge/>
          </w:tcPr>
          <w:p w14:paraId="31F0CA87" w14:textId="77777777" w:rsidR="00792605" w:rsidRPr="00517B4E" w:rsidRDefault="00792605" w:rsidP="00792605">
            <w:pPr>
              <w:spacing w:line="360" w:lineRule="auto"/>
              <w:rPr>
                <w:rFonts w:ascii="Times New Roman" w:hAnsi="Times New Roman" w:cs="Times New Roman"/>
                <w:sz w:val="20"/>
                <w:szCs w:val="20"/>
              </w:rPr>
            </w:pPr>
          </w:p>
        </w:tc>
        <w:tc>
          <w:tcPr>
            <w:tcW w:w="1493" w:type="dxa"/>
          </w:tcPr>
          <w:p w14:paraId="7D966C04" w14:textId="77777777" w:rsidR="00792605" w:rsidRPr="00517B4E" w:rsidRDefault="00792605" w:rsidP="00792605">
            <w:pPr>
              <w:spacing w:line="360" w:lineRule="auto"/>
              <w:jc w:val="right"/>
              <w:rPr>
                <w:rFonts w:ascii="Times New Roman" w:hAnsi="Times New Roman" w:cs="Times New Roman"/>
                <w:sz w:val="20"/>
                <w:szCs w:val="20"/>
              </w:rPr>
            </w:pPr>
            <w:r>
              <w:rPr>
                <w:rFonts w:ascii="Times New Roman" w:hAnsi="Times New Roman" w:cs="Times New Roman"/>
                <w:sz w:val="20"/>
                <w:szCs w:val="20"/>
              </w:rPr>
              <w:t>67.806,92</w:t>
            </w:r>
          </w:p>
        </w:tc>
        <w:tc>
          <w:tcPr>
            <w:tcW w:w="1222" w:type="dxa"/>
          </w:tcPr>
          <w:p w14:paraId="0EBAC087" w14:textId="77777777" w:rsidR="00792605" w:rsidRPr="00517B4E" w:rsidRDefault="00792605" w:rsidP="00792605">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38" w:type="dxa"/>
          </w:tcPr>
          <w:p w14:paraId="2D78C440" w14:textId="77777777" w:rsidR="00792605" w:rsidRDefault="00792605" w:rsidP="00792605">
            <w:pPr>
              <w:jc w:val="right"/>
            </w:pPr>
            <w:r w:rsidRPr="009063EA">
              <w:rPr>
                <w:rFonts w:ascii="Times New Roman" w:hAnsi="Times New Roman" w:cs="Times New Roman"/>
                <w:sz w:val="20"/>
                <w:szCs w:val="20"/>
              </w:rPr>
              <w:t>------</w:t>
            </w:r>
          </w:p>
        </w:tc>
        <w:tc>
          <w:tcPr>
            <w:tcW w:w="1513" w:type="dxa"/>
          </w:tcPr>
          <w:p w14:paraId="0D0D907D" w14:textId="77777777" w:rsidR="00792605" w:rsidRDefault="00792605" w:rsidP="00792605">
            <w:pPr>
              <w:jc w:val="right"/>
            </w:pPr>
            <w:r w:rsidRPr="009063EA">
              <w:rPr>
                <w:rFonts w:ascii="Times New Roman" w:hAnsi="Times New Roman" w:cs="Times New Roman"/>
                <w:sz w:val="20"/>
                <w:szCs w:val="20"/>
              </w:rPr>
              <w:t>------</w:t>
            </w:r>
          </w:p>
        </w:tc>
        <w:tc>
          <w:tcPr>
            <w:tcW w:w="1322" w:type="dxa"/>
          </w:tcPr>
          <w:p w14:paraId="5C6CB897" w14:textId="77777777" w:rsidR="00792605" w:rsidRDefault="00792605" w:rsidP="00792605">
            <w:pPr>
              <w:jc w:val="right"/>
            </w:pPr>
            <w:r w:rsidRPr="009063EA">
              <w:rPr>
                <w:rFonts w:ascii="Times New Roman" w:hAnsi="Times New Roman" w:cs="Times New Roman"/>
                <w:sz w:val="20"/>
                <w:szCs w:val="20"/>
              </w:rPr>
              <w:t>------</w:t>
            </w:r>
          </w:p>
        </w:tc>
        <w:tc>
          <w:tcPr>
            <w:tcW w:w="1110" w:type="dxa"/>
          </w:tcPr>
          <w:p w14:paraId="51F26700" w14:textId="77777777" w:rsidR="00792605" w:rsidRDefault="00792605" w:rsidP="00792605">
            <w:pPr>
              <w:jc w:val="right"/>
            </w:pPr>
            <w:r w:rsidRPr="009063EA">
              <w:rPr>
                <w:rFonts w:ascii="Times New Roman" w:hAnsi="Times New Roman" w:cs="Times New Roman"/>
                <w:sz w:val="20"/>
                <w:szCs w:val="20"/>
              </w:rPr>
              <w:t>------</w:t>
            </w:r>
          </w:p>
        </w:tc>
      </w:tr>
      <w:tr w:rsidR="00792605" w:rsidRPr="00517B4E" w14:paraId="4FA624AA" w14:textId="77777777" w:rsidTr="009C7456">
        <w:trPr>
          <w:trHeight w:val="385"/>
        </w:trPr>
        <w:tc>
          <w:tcPr>
            <w:tcW w:w="425" w:type="dxa"/>
          </w:tcPr>
          <w:p w14:paraId="7D7CFCFF" w14:textId="77777777" w:rsidR="00792605" w:rsidRPr="00517B4E" w:rsidRDefault="00792605" w:rsidP="009C7456">
            <w:pPr>
              <w:spacing w:line="360" w:lineRule="auto"/>
              <w:rPr>
                <w:rFonts w:ascii="Times New Roman" w:hAnsi="Times New Roman" w:cs="Times New Roman"/>
                <w:sz w:val="20"/>
                <w:szCs w:val="20"/>
              </w:rPr>
            </w:pPr>
            <w:r>
              <w:rPr>
                <w:rFonts w:ascii="Times New Roman" w:hAnsi="Times New Roman" w:cs="Times New Roman"/>
                <w:sz w:val="20"/>
                <w:szCs w:val="20"/>
              </w:rPr>
              <w:t>5</w:t>
            </w:r>
          </w:p>
        </w:tc>
        <w:tc>
          <w:tcPr>
            <w:tcW w:w="2072" w:type="dxa"/>
          </w:tcPr>
          <w:p w14:paraId="3F02D007" w14:textId="77777777" w:rsidR="00792605" w:rsidRPr="00517B4E" w:rsidRDefault="00792605" w:rsidP="009C7456">
            <w:pPr>
              <w:spacing w:line="360" w:lineRule="auto"/>
              <w:rPr>
                <w:rFonts w:ascii="Times New Roman" w:hAnsi="Times New Roman" w:cs="Times New Roman"/>
                <w:sz w:val="20"/>
                <w:szCs w:val="20"/>
              </w:rPr>
            </w:pPr>
            <w:r w:rsidRPr="00517B4E">
              <w:rPr>
                <w:rFonts w:ascii="Times New Roman" w:hAnsi="Times New Roman" w:cs="Times New Roman"/>
                <w:sz w:val="20"/>
                <w:szCs w:val="20"/>
              </w:rPr>
              <w:t>P.4.3.</w:t>
            </w:r>
          </w:p>
        </w:tc>
        <w:tc>
          <w:tcPr>
            <w:tcW w:w="1493" w:type="dxa"/>
          </w:tcPr>
          <w:p w14:paraId="69F36D17"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222" w:type="dxa"/>
          </w:tcPr>
          <w:p w14:paraId="3AACEF4F"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38" w:type="dxa"/>
          </w:tcPr>
          <w:p w14:paraId="17658F61"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513" w:type="dxa"/>
          </w:tcPr>
          <w:p w14:paraId="2E3A425F"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322" w:type="dxa"/>
          </w:tcPr>
          <w:p w14:paraId="0C1110F4"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110" w:type="dxa"/>
          </w:tcPr>
          <w:p w14:paraId="05C41D56" w14:textId="77777777" w:rsidR="00792605" w:rsidRPr="00517B4E" w:rsidRDefault="00792605" w:rsidP="009C7456">
            <w:pPr>
              <w:spacing w:line="360" w:lineRule="auto"/>
              <w:jc w:val="right"/>
              <w:rPr>
                <w:rFonts w:ascii="Times New Roman" w:hAnsi="Times New Roman" w:cs="Times New Roman"/>
                <w:sz w:val="20"/>
                <w:szCs w:val="20"/>
              </w:rPr>
            </w:pPr>
            <w:r>
              <w:rPr>
                <w:rFonts w:ascii="Times New Roman" w:hAnsi="Times New Roman" w:cs="Times New Roman"/>
                <w:sz w:val="20"/>
                <w:szCs w:val="20"/>
              </w:rPr>
              <w:t>-</w:t>
            </w:r>
          </w:p>
        </w:tc>
      </w:tr>
      <w:tr w:rsidR="00792605" w:rsidRPr="00517B4E" w14:paraId="473335CD" w14:textId="77777777" w:rsidTr="009C7456">
        <w:trPr>
          <w:trHeight w:val="385"/>
        </w:trPr>
        <w:tc>
          <w:tcPr>
            <w:tcW w:w="2497" w:type="dxa"/>
            <w:gridSpan w:val="2"/>
          </w:tcPr>
          <w:p w14:paraId="33D95EFB" w14:textId="77777777" w:rsidR="00792605" w:rsidRPr="00517B4E" w:rsidRDefault="00792605" w:rsidP="009C7456">
            <w:pPr>
              <w:spacing w:line="360" w:lineRule="auto"/>
              <w:rPr>
                <w:rFonts w:ascii="Times New Roman" w:hAnsi="Times New Roman" w:cs="Times New Roman"/>
                <w:b/>
                <w:sz w:val="20"/>
                <w:szCs w:val="20"/>
              </w:rPr>
            </w:pPr>
            <w:r w:rsidRPr="00517B4E">
              <w:rPr>
                <w:rFonts w:ascii="Times New Roman" w:hAnsi="Times New Roman" w:cs="Times New Roman"/>
                <w:b/>
                <w:sz w:val="20"/>
                <w:szCs w:val="20"/>
              </w:rPr>
              <w:t>Razem:</w:t>
            </w:r>
          </w:p>
        </w:tc>
        <w:tc>
          <w:tcPr>
            <w:tcW w:w="1493" w:type="dxa"/>
          </w:tcPr>
          <w:p w14:paraId="351D9921" w14:textId="77777777" w:rsidR="00792605" w:rsidRPr="00517B4E" w:rsidRDefault="00792605" w:rsidP="009C7456">
            <w:pPr>
              <w:spacing w:line="360" w:lineRule="auto"/>
              <w:jc w:val="right"/>
              <w:rPr>
                <w:rFonts w:ascii="Times New Roman" w:hAnsi="Times New Roman" w:cs="Times New Roman"/>
                <w:b/>
                <w:sz w:val="20"/>
                <w:szCs w:val="20"/>
              </w:rPr>
            </w:pPr>
            <w:r>
              <w:rPr>
                <w:rFonts w:ascii="Times New Roman" w:hAnsi="Times New Roman" w:cs="Times New Roman"/>
                <w:b/>
                <w:sz w:val="20"/>
                <w:szCs w:val="20"/>
              </w:rPr>
              <w:t>3.666.769,13</w:t>
            </w:r>
          </w:p>
        </w:tc>
        <w:tc>
          <w:tcPr>
            <w:tcW w:w="1222" w:type="dxa"/>
          </w:tcPr>
          <w:p w14:paraId="4B884793" w14:textId="77777777" w:rsidR="00792605" w:rsidRPr="00517B4E" w:rsidRDefault="00792605" w:rsidP="009C7456">
            <w:pPr>
              <w:spacing w:line="360" w:lineRule="auto"/>
              <w:jc w:val="right"/>
              <w:rPr>
                <w:rFonts w:ascii="Times New Roman" w:hAnsi="Times New Roman" w:cs="Times New Roman"/>
                <w:b/>
                <w:sz w:val="20"/>
                <w:szCs w:val="20"/>
              </w:rPr>
            </w:pPr>
            <w:r>
              <w:rPr>
                <w:rFonts w:ascii="Times New Roman" w:hAnsi="Times New Roman" w:cs="Times New Roman"/>
                <w:b/>
                <w:sz w:val="20"/>
                <w:szCs w:val="20"/>
              </w:rPr>
              <w:t>36</w:t>
            </w:r>
          </w:p>
        </w:tc>
        <w:tc>
          <w:tcPr>
            <w:tcW w:w="1338" w:type="dxa"/>
          </w:tcPr>
          <w:p w14:paraId="462EC245" w14:textId="77777777" w:rsidR="00792605" w:rsidRPr="00517B4E" w:rsidRDefault="00792605" w:rsidP="009C7456">
            <w:pPr>
              <w:spacing w:line="360" w:lineRule="auto"/>
              <w:jc w:val="right"/>
              <w:rPr>
                <w:rFonts w:ascii="Times New Roman" w:hAnsi="Times New Roman" w:cs="Times New Roman"/>
                <w:b/>
                <w:sz w:val="20"/>
                <w:szCs w:val="20"/>
              </w:rPr>
            </w:pPr>
            <w:r>
              <w:rPr>
                <w:rFonts w:ascii="Times New Roman" w:hAnsi="Times New Roman" w:cs="Times New Roman"/>
                <w:b/>
                <w:sz w:val="20"/>
                <w:szCs w:val="20"/>
              </w:rPr>
              <w:t>-</w:t>
            </w:r>
          </w:p>
        </w:tc>
        <w:tc>
          <w:tcPr>
            <w:tcW w:w="1513" w:type="dxa"/>
          </w:tcPr>
          <w:p w14:paraId="0ADFB22D" w14:textId="77777777" w:rsidR="00792605" w:rsidRPr="00517B4E" w:rsidRDefault="00792605" w:rsidP="009C7456">
            <w:pPr>
              <w:spacing w:line="360" w:lineRule="auto"/>
              <w:jc w:val="right"/>
              <w:rPr>
                <w:rFonts w:ascii="Times New Roman" w:hAnsi="Times New Roman" w:cs="Times New Roman"/>
                <w:b/>
                <w:sz w:val="20"/>
                <w:szCs w:val="20"/>
              </w:rPr>
            </w:pPr>
            <w:r>
              <w:rPr>
                <w:rFonts w:ascii="Times New Roman" w:hAnsi="Times New Roman" w:cs="Times New Roman"/>
                <w:b/>
                <w:sz w:val="20"/>
                <w:szCs w:val="20"/>
              </w:rPr>
              <w:t>3.099.819,00</w:t>
            </w:r>
          </w:p>
        </w:tc>
        <w:tc>
          <w:tcPr>
            <w:tcW w:w="1322" w:type="dxa"/>
          </w:tcPr>
          <w:p w14:paraId="42C32B69" w14:textId="77777777" w:rsidR="00792605" w:rsidRPr="00517B4E" w:rsidRDefault="00121020" w:rsidP="009C7456">
            <w:pPr>
              <w:spacing w:line="360" w:lineRule="auto"/>
              <w:jc w:val="right"/>
              <w:rPr>
                <w:rFonts w:ascii="Times New Roman" w:hAnsi="Times New Roman" w:cs="Times New Roman"/>
                <w:b/>
                <w:sz w:val="20"/>
                <w:szCs w:val="20"/>
              </w:rPr>
            </w:pPr>
            <w:r>
              <w:rPr>
                <w:rFonts w:ascii="Times New Roman" w:hAnsi="Times New Roman" w:cs="Times New Roman"/>
                <w:b/>
                <w:sz w:val="20"/>
                <w:szCs w:val="20"/>
              </w:rPr>
              <w:t>631.210,00</w:t>
            </w:r>
          </w:p>
        </w:tc>
        <w:tc>
          <w:tcPr>
            <w:tcW w:w="1110" w:type="dxa"/>
          </w:tcPr>
          <w:p w14:paraId="5465246C" w14:textId="77777777" w:rsidR="00792605" w:rsidRPr="00517B4E" w:rsidRDefault="00121020" w:rsidP="009C7456">
            <w:pPr>
              <w:spacing w:line="360" w:lineRule="auto"/>
              <w:jc w:val="right"/>
              <w:rPr>
                <w:rFonts w:ascii="Times New Roman" w:hAnsi="Times New Roman" w:cs="Times New Roman"/>
                <w:b/>
                <w:sz w:val="20"/>
                <w:szCs w:val="20"/>
              </w:rPr>
            </w:pPr>
            <w:r>
              <w:rPr>
                <w:rFonts w:ascii="Times New Roman" w:hAnsi="Times New Roman" w:cs="Times New Roman"/>
                <w:b/>
                <w:sz w:val="20"/>
                <w:szCs w:val="20"/>
              </w:rPr>
              <w:t>4</w:t>
            </w:r>
          </w:p>
        </w:tc>
      </w:tr>
    </w:tbl>
    <w:p w14:paraId="12A3C8E6" w14:textId="77777777" w:rsidR="0058684D" w:rsidRPr="00121FAD" w:rsidRDefault="00CF4DCC" w:rsidP="00025427">
      <w:pPr>
        <w:pStyle w:val="Nagwek1"/>
        <w:numPr>
          <w:ilvl w:val="0"/>
          <w:numId w:val="15"/>
        </w:numPr>
        <w:jc w:val="both"/>
        <w:rPr>
          <w:rFonts w:ascii="Times New Roman" w:hAnsi="Times New Roman" w:cs="Times New Roman"/>
          <w:i/>
        </w:rPr>
      </w:pPr>
      <w:bookmarkStart w:id="3" w:name="_Toc509861937"/>
      <w:bookmarkStart w:id="4" w:name="_Toc36623460"/>
      <w:r w:rsidRPr="00121FAD">
        <w:rPr>
          <w:rFonts w:ascii="Times New Roman" w:hAnsi="Times New Roman" w:cs="Times New Roman"/>
          <w:i/>
        </w:rPr>
        <w:lastRenderedPageBreak/>
        <w:t xml:space="preserve">Działania komunikacyjne </w:t>
      </w:r>
      <w:r w:rsidR="009D27AA">
        <w:rPr>
          <w:rFonts w:ascii="Times New Roman" w:hAnsi="Times New Roman" w:cs="Times New Roman"/>
          <w:i/>
        </w:rPr>
        <w:t>Stowarzyszenia Lokalna Grupa</w:t>
      </w:r>
      <w:r w:rsidRPr="00121FAD">
        <w:rPr>
          <w:rFonts w:ascii="Times New Roman" w:hAnsi="Times New Roman" w:cs="Times New Roman"/>
          <w:i/>
        </w:rPr>
        <w:t xml:space="preserve"> Działania „Lepsza Przyszłość Ziemi Ryckiej”</w:t>
      </w:r>
      <w:r w:rsidR="00B42BF1" w:rsidRPr="00121FAD">
        <w:rPr>
          <w:rFonts w:ascii="Times New Roman" w:hAnsi="Times New Roman" w:cs="Times New Roman"/>
          <w:i/>
        </w:rPr>
        <w:t>.</w:t>
      </w:r>
      <w:bookmarkEnd w:id="3"/>
      <w:bookmarkEnd w:id="4"/>
    </w:p>
    <w:p w14:paraId="305EE7B6" w14:textId="77777777" w:rsidR="00B42BF1" w:rsidRDefault="00B42BF1" w:rsidP="00B42BF1"/>
    <w:p w14:paraId="43EC07E2" w14:textId="77777777" w:rsidR="00C576F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xml:space="preserve">Celem realizowanych działań komunikacyjnych jest podniesienie poziomu wiedzy </w:t>
      </w:r>
      <w:r w:rsidRPr="00121FAD">
        <w:rPr>
          <w:rFonts w:ascii="Times New Roman" w:hAnsi="Times New Roman" w:cs="Times New Roman"/>
          <w:color w:val="000000"/>
        </w:rPr>
        <w:br/>
        <w:t xml:space="preserve">i świadomości społeczności lokalnej na temat Lokalnej Grupy Działania, realizowanych przez nią działań, a także wdrażanej za jej pośrednictwem strategii rozwoju lokalnego kierowanego przez społeczność, jak również odpowiednie przygotowanie beneficjentów do korzystania ze wsparcia finansowego oferowanego w ramach PROW 2014 – 2020. </w:t>
      </w:r>
    </w:p>
    <w:p w14:paraId="50F74FFA"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Aby zapewnić każdemu członkowi społeczności L</w:t>
      </w:r>
      <w:r w:rsidR="00025427">
        <w:rPr>
          <w:rFonts w:ascii="Times New Roman" w:hAnsi="Times New Roman" w:cs="Times New Roman"/>
          <w:color w:val="000000"/>
        </w:rPr>
        <w:t>SR</w:t>
      </w:r>
      <w:r w:rsidRPr="00121FAD">
        <w:rPr>
          <w:rFonts w:ascii="Times New Roman" w:hAnsi="Times New Roman" w:cs="Times New Roman"/>
          <w:color w:val="000000"/>
        </w:rPr>
        <w:t xml:space="preserve"> możliwość zapoznania się z informacją </w:t>
      </w:r>
      <w:r w:rsidRPr="00121FAD">
        <w:rPr>
          <w:rFonts w:ascii="Times New Roman" w:hAnsi="Times New Roman" w:cs="Times New Roman"/>
          <w:color w:val="000000"/>
        </w:rPr>
        <w:br/>
        <w:t>o celach, zasadach, przedsięwzięciach, konkursach konieczne jest, aby proces komunikacji miał charakter powszechny, systematyczny i aktualny. By osiągnąć powyższe założenie LGD wykorzystuje zróżnicowane narzędzia komunikacyjne takie jak:</w:t>
      </w:r>
    </w:p>
    <w:p w14:paraId="3AC412B8"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materiały informacyjno-promocyjne (ulotki, prezentacje, itp.);</w:t>
      </w:r>
    </w:p>
    <w:p w14:paraId="0F0F0213"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informacje on-line (strona internetowa LGD, strony gminne, mailing, newsletter, portale społecznościowe);</w:t>
      </w:r>
    </w:p>
    <w:p w14:paraId="4DCF5597"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media lokalne i regionalne (artykuły i ogłoszenia);</w:t>
      </w:r>
    </w:p>
    <w:p w14:paraId="26134EA9"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spotkania bezpośrednie (spotkania z mieszkańcami LGD, z potencjalnymi beneficjentami operacji, spotkania doradcze, konsultacje);</w:t>
      </w:r>
    </w:p>
    <w:p w14:paraId="4DBD63D7"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badania (ankiety, zbieranie opinii);</w:t>
      </w:r>
    </w:p>
    <w:p w14:paraId="75ABFCA7"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lokalne kanały komunikacyjne (skuteczne sposoby przekazywania informacji w małych społecznościach)</w:t>
      </w:r>
    </w:p>
    <w:p w14:paraId="620892CB"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xml:space="preserve">Przyjęte przez LGD cele i działania komunikacyjne oraz dobrane do nich środki przekazu pozwalają na prowadzenie dialogu z mieszkańcami obszaru LGD w zakresie zasad </w:t>
      </w:r>
      <w:r w:rsidRPr="00121FAD">
        <w:rPr>
          <w:rFonts w:ascii="Times New Roman" w:hAnsi="Times New Roman" w:cs="Times New Roman"/>
          <w:color w:val="000000"/>
        </w:rPr>
        <w:br/>
        <w:t xml:space="preserve">i efektywności wdrażanej LSR, jak również umożliwiają pogłębianie diagnozy społeczności lokalnej i analizę jej potrzeb. Ponadto, możliwość aktywnego udziału w działaniach komunikacyjnych pozwala na budowanie świadomości społecznej mieszkańców i pobudzanie ich aktywność. </w:t>
      </w:r>
    </w:p>
    <w:p w14:paraId="7DF466F6"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Lokalna Grupa Działania w ramach przyjętego planu komunikacji realizuje następujące cele komunikacji:</w:t>
      </w:r>
    </w:p>
    <w:p w14:paraId="241ED6D1"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aktualizacja LSR oraz w zależności od potrzeb działania korekcyjne w czasie wdrażania;</w:t>
      </w:r>
    </w:p>
    <w:p w14:paraId="4E23D5AF"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informowanie mieszkańców LGD o ogólnych założeniach i zasadach wdrażania LSR;</w:t>
      </w:r>
    </w:p>
    <w:p w14:paraId="4FC97889" w14:textId="77777777" w:rsidR="00121FAD" w:rsidRDefault="00CF4DCC" w:rsidP="00954AC4">
      <w:pPr>
        <w:ind w:firstLine="708"/>
        <w:jc w:val="both"/>
        <w:rPr>
          <w:rFonts w:ascii="Times New Roman" w:hAnsi="Times New Roman" w:cs="Times New Roman"/>
          <w:color w:val="000000"/>
        </w:rPr>
      </w:pPr>
      <w:r w:rsidRPr="00121FAD">
        <w:rPr>
          <w:rFonts w:ascii="Times New Roman" w:hAnsi="Times New Roman" w:cs="Times New Roman"/>
          <w:color w:val="000000"/>
        </w:rPr>
        <w:t>- informowanie potencjalnych wnioskodawców o zasadach i kryteriach uzyskania wsparcia z budżetu LSR;</w:t>
      </w:r>
    </w:p>
    <w:p w14:paraId="7F21F110"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promocja planowanych i realizowanych działań związanych z wdrażaniem LSR;</w:t>
      </w:r>
    </w:p>
    <w:p w14:paraId="5429F616"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lastRenderedPageBreak/>
        <w:t>- pozyskiwanie informacji zwrotnych od: potencjalnych wnioskodawców oraz mieszkańców w zakresie funkcjonowania LGD i jakości pomocy przez nią świadczonej oraz informacji o identyfikacji lokalnych zasobów i rekomendacji do dalszych działań.</w:t>
      </w:r>
    </w:p>
    <w:p w14:paraId="68D28CD2"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Realizacji wyżej wymienionych celów komunikacji służą następujące działania komunikacyjne:</w:t>
      </w:r>
    </w:p>
    <w:p w14:paraId="70714487"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kampanie informacyjno-konsultacyjne w zakresie prac nad LSR;</w:t>
      </w:r>
    </w:p>
    <w:p w14:paraId="445EF2FE" w14:textId="77777777" w:rsidR="00C576F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kampanie informacyjno-promocyjne nt. głównych  założeń LSR  i zasad jej wdrażania;</w:t>
      </w:r>
    </w:p>
    <w:p w14:paraId="099CCF2C"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kampanie informacyjno-edukacyjne  nt. procedur i zasad oceniania i wyboru operacji przez LGD;</w:t>
      </w:r>
    </w:p>
    <w:p w14:paraId="5FC476BE"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xml:space="preserve">- badania satysfakcji potencjalnych wnioskodawców w zakresie funkcjonowania LGD </w:t>
      </w:r>
      <w:r w:rsidRPr="00121FAD">
        <w:rPr>
          <w:rFonts w:ascii="Times New Roman" w:hAnsi="Times New Roman" w:cs="Times New Roman"/>
          <w:color w:val="000000"/>
        </w:rPr>
        <w:br/>
        <w:t>i jakości świadczonej pomocy;</w:t>
      </w:r>
    </w:p>
    <w:p w14:paraId="0F0C33DD" w14:textId="77777777" w:rsidR="00CF4DCC" w:rsidRPr="00121FAD" w:rsidRDefault="00CF4DCC" w:rsidP="00121FAD">
      <w:pPr>
        <w:ind w:firstLine="708"/>
        <w:jc w:val="both"/>
        <w:rPr>
          <w:rFonts w:ascii="Times New Roman" w:hAnsi="Times New Roman" w:cs="Times New Roman"/>
          <w:color w:val="000000"/>
        </w:rPr>
      </w:pPr>
      <w:r w:rsidRPr="00121FAD">
        <w:rPr>
          <w:rFonts w:ascii="Times New Roman" w:hAnsi="Times New Roman" w:cs="Times New Roman"/>
          <w:color w:val="000000"/>
        </w:rPr>
        <w:t xml:space="preserve"> - badania efektywności działań służących wdrażaniu LSR w tym również diagnoza zasobów lokalnych i rekomendacji.</w:t>
      </w:r>
    </w:p>
    <w:p w14:paraId="622E5AC8" w14:textId="77777777" w:rsidR="00CF4DCC" w:rsidRDefault="00CF4DCC" w:rsidP="00121FAD">
      <w:pPr>
        <w:jc w:val="both"/>
        <w:rPr>
          <w:rFonts w:ascii="Times New Roman" w:hAnsi="Times New Roman" w:cs="Times New Roman"/>
          <w:color w:val="000000"/>
        </w:rPr>
      </w:pPr>
    </w:p>
    <w:p w14:paraId="275D9F06" w14:textId="77777777" w:rsidR="007D0707" w:rsidRPr="004855B8" w:rsidRDefault="007D0707" w:rsidP="004855B8">
      <w:pPr>
        <w:rPr>
          <w:rFonts w:ascii="Times New Roman" w:hAnsi="Times New Roman" w:cs="Times New Roman"/>
        </w:rPr>
        <w:sectPr w:rsidR="007D0707" w:rsidRPr="004855B8" w:rsidSect="00121FAD">
          <w:headerReference w:type="default" r:id="rId9"/>
          <w:footerReference w:type="default" r:id="rId10"/>
          <w:pgSz w:w="11906" w:h="16838"/>
          <w:pgMar w:top="1418" w:right="1418" w:bottom="1418" w:left="1418" w:header="567" w:footer="709" w:gutter="0"/>
          <w:cols w:space="708"/>
          <w:docGrid w:linePitch="360"/>
        </w:sectPr>
      </w:pPr>
    </w:p>
    <w:p w14:paraId="4DAA6007" w14:textId="77777777" w:rsidR="00DF057F" w:rsidRPr="004855B8" w:rsidRDefault="00DF057F" w:rsidP="00025427">
      <w:pPr>
        <w:pStyle w:val="Nagwek1"/>
        <w:numPr>
          <w:ilvl w:val="0"/>
          <w:numId w:val="15"/>
        </w:numPr>
        <w:jc w:val="both"/>
        <w:rPr>
          <w:rFonts w:ascii="Times New Roman" w:hAnsi="Times New Roman" w:cs="Times New Roman"/>
        </w:rPr>
      </w:pPr>
      <w:bookmarkStart w:id="5" w:name="_Toc509861939"/>
      <w:bookmarkStart w:id="6" w:name="_Toc36623461"/>
      <w:r w:rsidRPr="004855B8">
        <w:rPr>
          <w:rFonts w:ascii="Times New Roman" w:hAnsi="Times New Roman" w:cs="Times New Roman"/>
        </w:rPr>
        <w:lastRenderedPageBreak/>
        <w:t>Cele i przedsięwzięcia zdefiniowane w Lokalnej Strategii Rozwoju Lokalnej Grupy Działania „Lepsza Przyszłość Ziemi Ryckiej”</w:t>
      </w:r>
      <w:bookmarkEnd w:id="5"/>
      <w:bookmarkEnd w:id="6"/>
      <w:r w:rsidRPr="004855B8">
        <w:rPr>
          <w:rFonts w:ascii="Times New Roman" w:hAnsi="Times New Roman" w:cs="Times New Roman"/>
        </w:rPr>
        <w:t xml:space="preserve"> </w:t>
      </w:r>
    </w:p>
    <w:p w14:paraId="1C32C4E3" w14:textId="77777777" w:rsidR="00DF057F" w:rsidRPr="003F2D3F" w:rsidRDefault="00DF057F" w:rsidP="00DF057F">
      <w:pPr>
        <w:rPr>
          <w:rFonts w:ascii="Times New Roman" w:hAnsi="Times New Roman" w:cs="Times New Roman"/>
        </w:rPr>
      </w:pPr>
    </w:p>
    <w:p w14:paraId="62B7F1DC" w14:textId="77777777" w:rsidR="00DF057F" w:rsidRPr="003F2D3F" w:rsidRDefault="00DF057F" w:rsidP="00DF057F">
      <w:pPr>
        <w:jc w:val="center"/>
        <w:rPr>
          <w:rFonts w:ascii="Times New Roman" w:hAnsi="Times New Roman" w:cs="Times New Roman"/>
          <w:b/>
          <w:color w:val="000000"/>
        </w:rPr>
      </w:pPr>
      <w:r w:rsidRPr="003F2D3F">
        <w:rPr>
          <w:rFonts w:ascii="Times New Roman" w:hAnsi="Times New Roman" w:cs="Times New Roman"/>
          <w:b/>
          <w:color w:val="000000"/>
        </w:rPr>
        <w:t>CEL OGÓLNY I</w:t>
      </w:r>
    </w:p>
    <w:p w14:paraId="45C66401" w14:textId="77777777" w:rsidR="00DF057F" w:rsidRPr="003F2D3F" w:rsidRDefault="00DF057F" w:rsidP="003F2D3F">
      <w:pPr>
        <w:jc w:val="center"/>
        <w:rPr>
          <w:rFonts w:ascii="Times New Roman" w:hAnsi="Times New Roman" w:cs="Times New Roman"/>
          <w:b/>
          <w:color w:val="000000"/>
        </w:rPr>
      </w:pPr>
      <w:r w:rsidRPr="003F2D3F">
        <w:rPr>
          <w:rFonts w:ascii="Times New Roman" w:hAnsi="Times New Roman" w:cs="Times New Roman"/>
          <w:b/>
          <w:color w:val="000000"/>
        </w:rPr>
        <w:t>Rozwój gospodarczy obszaru z wykorzystaniem lokalnego potencjału</w:t>
      </w:r>
    </w:p>
    <w:p w14:paraId="66F76775" w14:textId="77777777" w:rsidR="00DF057F" w:rsidRPr="003F2D3F" w:rsidRDefault="00DF057F" w:rsidP="003F2D3F">
      <w:pPr>
        <w:rPr>
          <w:rFonts w:ascii="Times New Roman" w:hAnsi="Times New Roman" w:cs="Times New Roman"/>
          <w:color w:val="000000"/>
        </w:rPr>
      </w:pPr>
      <w:r w:rsidRPr="003F2D3F">
        <w:rPr>
          <w:rFonts w:ascii="Times New Roman" w:hAnsi="Times New Roman" w:cs="Times New Roman"/>
          <w:b/>
          <w:color w:val="000000"/>
        </w:rPr>
        <w:t>Cel szczegółowy 1 -</w:t>
      </w:r>
      <w:r w:rsidRPr="003F2D3F">
        <w:rPr>
          <w:rFonts w:ascii="Times New Roman" w:hAnsi="Times New Roman" w:cs="Times New Roman"/>
          <w:color w:val="000000"/>
        </w:rPr>
        <w:t xml:space="preserve"> Wsparcie rozwoju przedsiębiorczości w kierunku wzrostu zatrudnienia</w:t>
      </w:r>
    </w:p>
    <w:p w14:paraId="3C48DF54" w14:textId="77777777" w:rsidR="00DF057F" w:rsidRPr="003F2D3F" w:rsidRDefault="00DF057F" w:rsidP="003F2D3F">
      <w:pPr>
        <w:rPr>
          <w:rFonts w:ascii="Times New Roman" w:hAnsi="Times New Roman" w:cs="Times New Roman"/>
          <w:color w:val="000000"/>
        </w:rPr>
      </w:pPr>
      <w:r w:rsidRPr="003F2D3F">
        <w:rPr>
          <w:rFonts w:ascii="Times New Roman" w:hAnsi="Times New Roman" w:cs="Times New Roman"/>
          <w:b/>
          <w:color w:val="000000"/>
        </w:rPr>
        <w:t>Cel szczegółowy 2 -</w:t>
      </w:r>
      <w:r w:rsidRPr="003F2D3F">
        <w:rPr>
          <w:rFonts w:ascii="Times New Roman" w:hAnsi="Times New Roman" w:cs="Times New Roman"/>
          <w:color w:val="000000"/>
        </w:rPr>
        <w:t xml:space="preserve"> Tworzenie sprzyjających warunków dla rozwoju działalności gospodarczej</w:t>
      </w:r>
    </w:p>
    <w:p w14:paraId="52AC5B9A" w14:textId="77777777" w:rsidR="00DF057F" w:rsidRPr="003F2D3F" w:rsidRDefault="00DF057F" w:rsidP="003F2D3F">
      <w:pPr>
        <w:ind w:firstLine="708"/>
        <w:jc w:val="both"/>
        <w:rPr>
          <w:rFonts w:ascii="Times New Roman" w:hAnsi="Times New Roman" w:cs="Times New Roman"/>
          <w:color w:val="000000"/>
        </w:rPr>
      </w:pPr>
      <w:r w:rsidRPr="003F2D3F">
        <w:rPr>
          <w:rFonts w:ascii="Times New Roman" w:hAnsi="Times New Roman" w:cs="Times New Roman"/>
          <w:b/>
          <w:color w:val="000000"/>
        </w:rPr>
        <w:t>Przedsięwzięcie 1.1.</w:t>
      </w:r>
      <w:r w:rsidRPr="003F2D3F">
        <w:rPr>
          <w:rFonts w:ascii="Times New Roman" w:hAnsi="Times New Roman" w:cs="Times New Roman"/>
          <w:color w:val="000000"/>
        </w:rPr>
        <w:t xml:space="preserve"> - Rozwój działalności gospodarczej na obszarze - przedsięwzięcie to jest odpowiedzią na zdiagnozowane w LSR problemy i wnioskami z analizy konsultacji społecznych związane z wysokim bezrobociem, małą liczbą miejsc pracy i stosunkowo niskim wskaźnikiem przedsiębiorczości. Rozwijanie podmiotów gospodarczych jest jedną z form skutecznego przeciwdziałania bezrobociu, podnoszenia poziomu aktywności zawodowej społeczeństwa, a także stymulowania rozwoju gospodarczego i społecznego obszaru. Premiowane będą przedsięwzięcia wdrażające nowe technologie i innowacje, uwzględniające ochronę środowiska i zmiany klimatu. Premiowane są też operacje generujące nowe miejsca pracy. Sposób realizacji – konkurs.</w:t>
      </w:r>
    </w:p>
    <w:p w14:paraId="394304BA" w14:textId="77777777" w:rsidR="00DF057F" w:rsidRPr="003F2D3F" w:rsidRDefault="00DF057F" w:rsidP="003F2D3F">
      <w:pPr>
        <w:ind w:firstLine="708"/>
        <w:jc w:val="both"/>
        <w:rPr>
          <w:rFonts w:ascii="Times New Roman" w:hAnsi="Times New Roman" w:cs="Times New Roman"/>
          <w:color w:val="000000"/>
        </w:rPr>
      </w:pPr>
      <w:r w:rsidRPr="003F2D3F">
        <w:rPr>
          <w:rFonts w:ascii="Times New Roman" w:hAnsi="Times New Roman" w:cs="Times New Roman"/>
          <w:b/>
          <w:color w:val="000000"/>
        </w:rPr>
        <w:t>Przedsięwzięcie 1.2</w:t>
      </w:r>
      <w:r w:rsidRPr="003F2D3F">
        <w:rPr>
          <w:rFonts w:ascii="Times New Roman" w:hAnsi="Times New Roman" w:cs="Times New Roman"/>
          <w:color w:val="000000"/>
        </w:rPr>
        <w:t xml:space="preserve"> - Zakładanie nowej działalności gospodarczej na obszarze - Przedsięwzięcie jest odpowiedzią na zdiagnozowane w LSR problemy i wnioski z konsultacji społecznych związane z wysokim bezrobociem, małą liczbą miejsc pracy i stosunkowo niskim wskaźnikiem przedsiębiorczości. Powstawanie nowych podmiotów gospodarczych jest jedną z form skutecznego przeciwdziałania bezrobociu, podnoszenia poziomu aktywności zawodowej społeczeństwa, a także stymulowania rozwoju gospodarczego i społecznego obszaru. Premiowane będą przedsięwzięcia zakładające tworzenie nowych miejsc pracy, oraz takie, które dają</w:t>
      </w:r>
      <w:r w:rsidRPr="003F2D3F">
        <w:rPr>
          <w:rFonts w:ascii="Times New Roman" w:hAnsi="Times New Roman" w:cs="Times New Roman"/>
          <w:color w:val="000000"/>
        </w:rPr>
        <w:br/>
        <w:t xml:space="preserve">zatrudnienie osobom z grup </w:t>
      </w:r>
      <w:proofErr w:type="spellStart"/>
      <w:r w:rsidRPr="003F2D3F">
        <w:rPr>
          <w:rFonts w:ascii="Times New Roman" w:hAnsi="Times New Roman" w:cs="Times New Roman"/>
          <w:color w:val="000000"/>
        </w:rPr>
        <w:t>defaworyzowanych</w:t>
      </w:r>
      <w:proofErr w:type="spellEnd"/>
      <w:r w:rsidRPr="003F2D3F">
        <w:rPr>
          <w:rFonts w:ascii="Times New Roman" w:hAnsi="Times New Roman" w:cs="Times New Roman"/>
          <w:color w:val="000000"/>
        </w:rPr>
        <w:t>. Sposób realizacji – konkurs.</w:t>
      </w:r>
    </w:p>
    <w:p w14:paraId="5B192EFB" w14:textId="77777777" w:rsidR="00DF057F" w:rsidRPr="003F2D3F" w:rsidRDefault="00DF057F" w:rsidP="003F2D3F">
      <w:pPr>
        <w:ind w:firstLine="708"/>
        <w:jc w:val="both"/>
        <w:rPr>
          <w:rFonts w:ascii="Times New Roman" w:hAnsi="Times New Roman" w:cs="Times New Roman"/>
          <w:color w:val="000000"/>
        </w:rPr>
      </w:pPr>
      <w:r w:rsidRPr="003F2D3F">
        <w:rPr>
          <w:rFonts w:ascii="Times New Roman" w:hAnsi="Times New Roman" w:cs="Times New Roman"/>
          <w:b/>
          <w:color w:val="000000"/>
        </w:rPr>
        <w:t>Przedsięwzięcie 2.1</w:t>
      </w:r>
      <w:r w:rsidRPr="003F2D3F">
        <w:rPr>
          <w:rFonts w:ascii="Times New Roman" w:hAnsi="Times New Roman" w:cs="Times New Roman"/>
          <w:color w:val="000000"/>
        </w:rPr>
        <w:t xml:space="preserve"> –Inkubator wsparcia przedsiębiorców lokalnych– przedsięwzięcie jest odpowiedzią na zdiagnozowane w LSR problemy ora wypracowane wnioski z konsultacji społecznych związane z wysokim bezrobociem, małą liczbą miejsc pracy i stosunkowo niskim wskaźnikiem przedsiębiorczości. Celem przedsięwzięcia jest wsparcie podmiotów gospodarczych poprzez stworzenie platformy internetowej dla biznesu oraz szkoleń pod kątem rozwoju przedsiębiorczości na obszarze. Rezultatem ma być stymulowanie rozwoju gospodarczego i przygotowanie osób do świadczenia usług turystom Sposób realizacji – operacja własna</w:t>
      </w:r>
    </w:p>
    <w:p w14:paraId="702C4419" w14:textId="77777777" w:rsidR="0058348A" w:rsidRDefault="0058348A" w:rsidP="00DF057F">
      <w:pPr>
        <w:ind w:firstLine="708"/>
        <w:jc w:val="center"/>
        <w:rPr>
          <w:rFonts w:ascii="Times New Roman" w:hAnsi="Times New Roman" w:cs="Times New Roman"/>
          <w:b/>
          <w:color w:val="000000"/>
        </w:rPr>
      </w:pPr>
    </w:p>
    <w:p w14:paraId="6D3D6904" w14:textId="77777777" w:rsidR="0058348A" w:rsidRDefault="0058348A" w:rsidP="00DF057F">
      <w:pPr>
        <w:ind w:firstLine="708"/>
        <w:jc w:val="center"/>
        <w:rPr>
          <w:rFonts w:ascii="Times New Roman" w:hAnsi="Times New Roman" w:cs="Times New Roman"/>
          <w:b/>
          <w:color w:val="000000"/>
        </w:rPr>
      </w:pPr>
    </w:p>
    <w:p w14:paraId="67F2BB0F" w14:textId="77777777" w:rsidR="003F2D3F" w:rsidRDefault="003F2D3F" w:rsidP="00DF057F">
      <w:pPr>
        <w:ind w:firstLine="708"/>
        <w:jc w:val="center"/>
        <w:rPr>
          <w:rFonts w:ascii="Times New Roman" w:hAnsi="Times New Roman" w:cs="Times New Roman"/>
          <w:b/>
          <w:color w:val="000000"/>
        </w:rPr>
      </w:pPr>
    </w:p>
    <w:p w14:paraId="65FF0AFC" w14:textId="77777777" w:rsidR="003F2D3F" w:rsidRDefault="003F2D3F" w:rsidP="00DF057F">
      <w:pPr>
        <w:ind w:firstLine="708"/>
        <w:jc w:val="center"/>
        <w:rPr>
          <w:rFonts w:ascii="Times New Roman" w:hAnsi="Times New Roman" w:cs="Times New Roman"/>
          <w:b/>
          <w:color w:val="000000"/>
        </w:rPr>
      </w:pPr>
    </w:p>
    <w:p w14:paraId="04554BE7" w14:textId="77777777" w:rsidR="003F2D3F" w:rsidRDefault="003F2D3F" w:rsidP="00DF057F">
      <w:pPr>
        <w:ind w:firstLine="708"/>
        <w:jc w:val="center"/>
        <w:rPr>
          <w:rFonts w:ascii="Times New Roman" w:hAnsi="Times New Roman" w:cs="Times New Roman"/>
          <w:b/>
          <w:color w:val="000000"/>
        </w:rPr>
      </w:pPr>
    </w:p>
    <w:p w14:paraId="574D950A" w14:textId="77777777" w:rsidR="0058348A" w:rsidRDefault="0058348A" w:rsidP="00DF057F">
      <w:pPr>
        <w:ind w:firstLine="708"/>
        <w:jc w:val="center"/>
        <w:rPr>
          <w:rFonts w:ascii="Times New Roman" w:hAnsi="Times New Roman" w:cs="Times New Roman"/>
          <w:b/>
          <w:color w:val="000000"/>
        </w:rPr>
      </w:pPr>
    </w:p>
    <w:p w14:paraId="565B7C58" w14:textId="77777777" w:rsidR="00DF057F" w:rsidRPr="00DF057F" w:rsidRDefault="00DF057F" w:rsidP="00DF057F">
      <w:pPr>
        <w:ind w:firstLine="708"/>
        <w:jc w:val="center"/>
        <w:rPr>
          <w:rFonts w:ascii="Times New Roman" w:hAnsi="Times New Roman" w:cs="Times New Roman"/>
          <w:b/>
          <w:color w:val="000000"/>
        </w:rPr>
      </w:pPr>
      <w:r w:rsidRPr="00DF057F">
        <w:rPr>
          <w:rFonts w:ascii="Times New Roman" w:hAnsi="Times New Roman" w:cs="Times New Roman"/>
          <w:b/>
          <w:color w:val="000000"/>
        </w:rPr>
        <w:t xml:space="preserve">CEL OGÓLNY I </w:t>
      </w:r>
      <w:proofErr w:type="spellStart"/>
      <w:r w:rsidRPr="00DF057F">
        <w:rPr>
          <w:rFonts w:ascii="Times New Roman" w:hAnsi="Times New Roman" w:cs="Times New Roman"/>
          <w:b/>
          <w:color w:val="000000"/>
        </w:rPr>
        <w:t>I</w:t>
      </w:r>
      <w:proofErr w:type="spellEnd"/>
    </w:p>
    <w:p w14:paraId="0EBE2266" w14:textId="77777777" w:rsidR="00DF057F" w:rsidRPr="00DF057F" w:rsidRDefault="00DF057F" w:rsidP="00DF057F">
      <w:pPr>
        <w:ind w:firstLine="708"/>
        <w:jc w:val="center"/>
        <w:rPr>
          <w:rFonts w:ascii="Times New Roman" w:hAnsi="Times New Roman" w:cs="Times New Roman"/>
          <w:b/>
          <w:color w:val="000000"/>
        </w:rPr>
      </w:pPr>
      <w:r w:rsidRPr="00DF057F">
        <w:rPr>
          <w:rFonts w:ascii="Times New Roman" w:hAnsi="Times New Roman" w:cs="Times New Roman"/>
          <w:b/>
          <w:color w:val="000000"/>
        </w:rPr>
        <w:t>Poprawa poziomu i jakości życia mieszkańców</w:t>
      </w:r>
    </w:p>
    <w:p w14:paraId="2F3A6225" w14:textId="77777777" w:rsidR="00DF057F" w:rsidRPr="00DF057F" w:rsidRDefault="00DF057F" w:rsidP="00DF057F">
      <w:pPr>
        <w:ind w:firstLine="708"/>
        <w:jc w:val="both"/>
        <w:rPr>
          <w:rFonts w:ascii="Times New Roman" w:hAnsi="Times New Roman" w:cs="Times New Roman"/>
          <w:color w:val="000000"/>
        </w:rPr>
      </w:pPr>
    </w:p>
    <w:p w14:paraId="6DD3FD08" w14:textId="77777777" w:rsidR="00DF057F" w:rsidRPr="00DF057F" w:rsidRDefault="00DF057F" w:rsidP="00DF057F">
      <w:pPr>
        <w:ind w:firstLine="708"/>
        <w:jc w:val="both"/>
        <w:rPr>
          <w:rFonts w:ascii="Times New Roman" w:hAnsi="Times New Roman" w:cs="Times New Roman"/>
          <w:color w:val="000000"/>
        </w:rPr>
      </w:pPr>
      <w:r w:rsidRPr="00DF057F">
        <w:rPr>
          <w:rFonts w:ascii="Times New Roman" w:hAnsi="Times New Roman" w:cs="Times New Roman"/>
          <w:b/>
          <w:color w:val="000000"/>
        </w:rPr>
        <w:t>Cel szczegółowy 3 -</w:t>
      </w:r>
      <w:r w:rsidRPr="00DF057F">
        <w:rPr>
          <w:rFonts w:ascii="Times New Roman" w:hAnsi="Times New Roman" w:cs="Times New Roman"/>
          <w:color w:val="000000"/>
        </w:rPr>
        <w:t xml:space="preserve"> Wzmocnienie kapitału społecznego poprzez integrację i aktywizację społeczności lokalnej</w:t>
      </w:r>
    </w:p>
    <w:p w14:paraId="789F02B4" w14:textId="77777777" w:rsidR="00DF057F" w:rsidRPr="00DF057F" w:rsidRDefault="00DF057F" w:rsidP="00DF057F">
      <w:pPr>
        <w:ind w:firstLine="708"/>
        <w:jc w:val="both"/>
        <w:rPr>
          <w:rFonts w:ascii="Times New Roman" w:hAnsi="Times New Roman" w:cs="Times New Roman"/>
          <w:color w:val="000000"/>
        </w:rPr>
      </w:pPr>
      <w:r w:rsidRPr="00DF057F">
        <w:rPr>
          <w:rFonts w:ascii="Times New Roman" w:hAnsi="Times New Roman" w:cs="Times New Roman"/>
          <w:b/>
          <w:color w:val="000000"/>
        </w:rPr>
        <w:t>Cel szczegółowy 4 -</w:t>
      </w:r>
      <w:r w:rsidRPr="00DF057F">
        <w:rPr>
          <w:rFonts w:ascii="Times New Roman" w:hAnsi="Times New Roman" w:cs="Times New Roman"/>
          <w:color w:val="000000"/>
        </w:rPr>
        <w:t xml:space="preserve"> Zachowanie dziedzictwa lokalnego i promocja obszaru w oparciu o uwarunkowania przyrodnicze, historyczne i dziedzictwo kulturowe</w:t>
      </w:r>
    </w:p>
    <w:p w14:paraId="0737BBB0" w14:textId="77777777"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3.1</w:t>
      </w:r>
      <w:r w:rsidRPr="00DF057F">
        <w:rPr>
          <w:rFonts w:ascii="Times New Roman" w:hAnsi="Times New Roman" w:cs="Times New Roman"/>
          <w:color w:val="000000"/>
        </w:rPr>
        <w:t xml:space="preserve"> - Budowa, modernizacja obiektów z przeznaczeniem na cele rekreacyjne i kulturalne – przedsięwzięcie jest odpowiedzią na zdiagnozowane</w:t>
      </w:r>
      <w:r>
        <w:rPr>
          <w:rFonts w:ascii="Times New Roman" w:hAnsi="Times New Roman" w:cs="Times New Roman"/>
          <w:color w:val="000000"/>
        </w:rPr>
        <w:t xml:space="preserve"> </w:t>
      </w:r>
      <w:r w:rsidRPr="00DF057F">
        <w:rPr>
          <w:rFonts w:ascii="Times New Roman" w:hAnsi="Times New Roman" w:cs="Times New Roman"/>
          <w:color w:val="000000"/>
        </w:rPr>
        <w:t>problemy i konsultacje z mieszkańcami, analizę fiszek projektowych i związane jest z ubogą i niedostateczną infrastrukturą</w:t>
      </w:r>
      <w:r>
        <w:rPr>
          <w:rFonts w:ascii="Times New Roman" w:hAnsi="Times New Roman" w:cs="Times New Roman"/>
          <w:color w:val="000000"/>
        </w:rPr>
        <w:t xml:space="preserve"> </w:t>
      </w:r>
      <w:r w:rsidRPr="00DF057F">
        <w:rPr>
          <w:rFonts w:ascii="Times New Roman" w:hAnsi="Times New Roman" w:cs="Times New Roman"/>
          <w:color w:val="000000"/>
        </w:rPr>
        <w:t>turystyczną i rekreacyjną obszaru.</w:t>
      </w:r>
      <w:r>
        <w:rPr>
          <w:rFonts w:ascii="Times New Roman" w:hAnsi="Times New Roman" w:cs="Times New Roman"/>
          <w:color w:val="000000"/>
        </w:rPr>
        <w:t xml:space="preserve"> </w:t>
      </w:r>
      <w:r w:rsidRPr="00DF057F">
        <w:rPr>
          <w:rFonts w:ascii="Times New Roman" w:hAnsi="Times New Roman" w:cs="Times New Roman"/>
          <w:color w:val="000000"/>
        </w:rPr>
        <w:t>Wspierane będą inwestycje z przeznaczeniem na cele niekomercyjne. Preferowane będą operacje, które będą miały wpływ na poprawę środowiska naturalnego lub</w:t>
      </w:r>
      <w:r>
        <w:rPr>
          <w:rFonts w:ascii="Times New Roman" w:hAnsi="Times New Roman" w:cs="Times New Roman"/>
          <w:color w:val="000000"/>
        </w:rPr>
        <w:t xml:space="preserve"> </w:t>
      </w:r>
      <w:r w:rsidRPr="00DF057F">
        <w:rPr>
          <w:rFonts w:ascii="Times New Roman" w:hAnsi="Times New Roman" w:cs="Times New Roman"/>
          <w:color w:val="000000"/>
        </w:rPr>
        <w:t xml:space="preserve">klimatu obszaru, wpłyną na poprawę atrakcyjności turystycznej obszaru, będą innowacyjne i skierowane będą do grup </w:t>
      </w:r>
      <w:proofErr w:type="spellStart"/>
      <w:r w:rsidRPr="00DF057F">
        <w:rPr>
          <w:rFonts w:ascii="Times New Roman" w:hAnsi="Times New Roman" w:cs="Times New Roman"/>
          <w:color w:val="000000"/>
        </w:rPr>
        <w:t>defaworyzowanych</w:t>
      </w:r>
      <w:proofErr w:type="spellEnd"/>
      <w:r w:rsidRPr="00DF057F">
        <w:rPr>
          <w:rFonts w:ascii="Times New Roman" w:hAnsi="Times New Roman" w:cs="Times New Roman"/>
          <w:color w:val="000000"/>
        </w:rPr>
        <w:t xml:space="preserve"> – sposób realizacji – konkurs</w:t>
      </w:r>
    </w:p>
    <w:p w14:paraId="00281201" w14:textId="77777777"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3.2</w:t>
      </w:r>
      <w:r w:rsidRPr="00DF057F">
        <w:rPr>
          <w:rFonts w:ascii="Times New Roman" w:hAnsi="Times New Roman" w:cs="Times New Roman"/>
          <w:color w:val="000000"/>
        </w:rPr>
        <w:t xml:space="preserve"> – Budowa i modernizacja obiektów na cele turystyczne - przedsięwzięcie jest odpowiedzią na zdiagnozowane problemy i wyniki konsultacji z</w:t>
      </w:r>
      <w:r>
        <w:rPr>
          <w:rFonts w:ascii="Times New Roman" w:hAnsi="Times New Roman" w:cs="Times New Roman"/>
          <w:color w:val="000000"/>
        </w:rPr>
        <w:t xml:space="preserve"> </w:t>
      </w:r>
      <w:r w:rsidRPr="00DF057F">
        <w:rPr>
          <w:rFonts w:ascii="Times New Roman" w:hAnsi="Times New Roman" w:cs="Times New Roman"/>
          <w:color w:val="000000"/>
        </w:rPr>
        <w:t>mieszkańcami, analizę fiszek projektowych i związane jest z ubogą i niedostateczną ofertą tu</w:t>
      </w:r>
      <w:r>
        <w:rPr>
          <w:rFonts w:ascii="Times New Roman" w:hAnsi="Times New Roman" w:cs="Times New Roman"/>
          <w:color w:val="000000"/>
        </w:rPr>
        <w:t>rystyczną i rekreacyjną obszaru</w:t>
      </w:r>
      <w:r w:rsidRPr="00DF057F">
        <w:rPr>
          <w:rFonts w:ascii="Times New Roman" w:hAnsi="Times New Roman" w:cs="Times New Roman"/>
          <w:color w:val="000000"/>
        </w:rPr>
        <w:t>.</w:t>
      </w:r>
      <w:r>
        <w:rPr>
          <w:rFonts w:ascii="Times New Roman" w:hAnsi="Times New Roman" w:cs="Times New Roman"/>
          <w:color w:val="000000"/>
        </w:rPr>
        <w:t xml:space="preserve"> </w:t>
      </w:r>
      <w:r w:rsidRPr="00DF057F">
        <w:rPr>
          <w:rFonts w:ascii="Times New Roman" w:hAnsi="Times New Roman" w:cs="Times New Roman"/>
          <w:color w:val="000000"/>
        </w:rPr>
        <w:t>Preferowane będą operacje, które</w:t>
      </w:r>
      <w:r>
        <w:rPr>
          <w:rFonts w:ascii="Times New Roman" w:hAnsi="Times New Roman" w:cs="Times New Roman"/>
          <w:color w:val="000000"/>
        </w:rPr>
        <w:t xml:space="preserve"> </w:t>
      </w:r>
      <w:r w:rsidRPr="00DF057F">
        <w:rPr>
          <w:rFonts w:ascii="Times New Roman" w:hAnsi="Times New Roman" w:cs="Times New Roman"/>
          <w:color w:val="000000"/>
        </w:rPr>
        <w:t>wpłyną na poprawę atrakcyjności turystycznej obszaru, będą innowacyjne i będą uwzględniały ochronę środowiska- sposób realizacji – konkurs</w:t>
      </w:r>
    </w:p>
    <w:p w14:paraId="1C475348" w14:textId="77777777"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3.3</w:t>
      </w:r>
      <w:r w:rsidRPr="00DF057F">
        <w:rPr>
          <w:rFonts w:ascii="Times New Roman" w:hAnsi="Times New Roman" w:cs="Times New Roman"/>
          <w:color w:val="000000"/>
        </w:rPr>
        <w:t xml:space="preserve"> – wydarzenia promujące walory obszaru. - przedsięwzięcie jest odpowiedzią na zdiagnozowane potrzeby obszaru i na wnioski z konsultacji. Ma</w:t>
      </w:r>
      <w:r>
        <w:rPr>
          <w:rFonts w:ascii="Times New Roman" w:hAnsi="Times New Roman" w:cs="Times New Roman"/>
          <w:color w:val="000000"/>
        </w:rPr>
        <w:t xml:space="preserve"> </w:t>
      </w:r>
      <w:r w:rsidRPr="00DF057F">
        <w:rPr>
          <w:rFonts w:ascii="Times New Roman" w:hAnsi="Times New Roman" w:cs="Times New Roman"/>
          <w:color w:val="000000"/>
        </w:rPr>
        <w:t>wykorzystać potencjał nowych organizacji pozarządowych by wspomóc trzeci sektor i wzmocnić organizacje, a</w:t>
      </w:r>
      <w:r>
        <w:rPr>
          <w:rFonts w:ascii="Times New Roman" w:hAnsi="Times New Roman" w:cs="Times New Roman"/>
          <w:color w:val="000000"/>
        </w:rPr>
        <w:t xml:space="preserve"> </w:t>
      </w:r>
      <w:r w:rsidRPr="00DF057F">
        <w:rPr>
          <w:rFonts w:ascii="Times New Roman" w:hAnsi="Times New Roman" w:cs="Times New Roman"/>
          <w:color w:val="000000"/>
        </w:rPr>
        <w:t>także zachęcić je do poszukiwania różnych źródeł</w:t>
      </w:r>
      <w:r>
        <w:rPr>
          <w:rFonts w:ascii="Times New Roman" w:hAnsi="Times New Roman" w:cs="Times New Roman"/>
          <w:color w:val="000000"/>
        </w:rPr>
        <w:t xml:space="preserve"> </w:t>
      </w:r>
      <w:r w:rsidRPr="00DF057F">
        <w:rPr>
          <w:rFonts w:ascii="Times New Roman" w:hAnsi="Times New Roman" w:cs="Times New Roman"/>
          <w:color w:val="000000"/>
        </w:rPr>
        <w:t xml:space="preserve">finansowania swoich działalności oraz włączenie grup </w:t>
      </w:r>
      <w:proofErr w:type="spellStart"/>
      <w:r w:rsidRPr="00DF057F">
        <w:rPr>
          <w:rFonts w:ascii="Times New Roman" w:hAnsi="Times New Roman" w:cs="Times New Roman"/>
          <w:color w:val="000000"/>
        </w:rPr>
        <w:t>defaworyzowanych</w:t>
      </w:r>
      <w:proofErr w:type="spellEnd"/>
      <w:r w:rsidRPr="00DF057F">
        <w:rPr>
          <w:rFonts w:ascii="Times New Roman" w:hAnsi="Times New Roman" w:cs="Times New Roman"/>
          <w:color w:val="000000"/>
        </w:rPr>
        <w:t xml:space="preserve"> - planuje się działanie w formie imprez promujących walory obszaru– sposób realizacji –</w:t>
      </w:r>
      <w:r>
        <w:rPr>
          <w:rFonts w:ascii="Times New Roman" w:hAnsi="Times New Roman" w:cs="Times New Roman"/>
          <w:color w:val="000000"/>
        </w:rPr>
        <w:t xml:space="preserve"> </w:t>
      </w:r>
      <w:r w:rsidRPr="00DF057F">
        <w:rPr>
          <w:rFonts w:ascii="Times New Roman" w:hAnsi="Times New Roman" w:cs="Times New Roman"/>
          <w:color w:val="000000"/>
        </w:rPr>
        <w:t>działanie w ramach aktywizacji.</w:t>
      </w:r>
    </w:p>
    <w:p w14:paraId="7752BD5B" w14:textId="77777777"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3.4</w:t>
      </w:r>
      <w:r w:rsidRPr="00DF057F">
        <w:rPr>
          <w:rFonts w:ascii="Times New Roman" w:hAnsi="Times New Roman" w:cs="Times New Roman"/>
          <w:color w:val="000000"/>
        </w:rPr>
        <w:t xml:space="preserve"> - Wzmocnienie kapitału społecznego – przedsięwzięcie jest odpowiedzią na potrzeby szkoleniowe pracowników Biura i Rady, którzy dla</w:t>
      </w:r>
      <w:r>
        <w:rPr>
          <w:rFonts w:ascii="Times New Roman" w:hAnsi="Times New Roman" w:cs="Times New Roman"/>
          <w:color w:val="000000"/>
        </w:rPr>
        <w:t xml:space="preserve"> </w:t>
      </w:r>
      <w:r w:rsidRPr="00DF057F">
        <w:rPr>
          <w:rFonts w:ascii="Times New Roman" w:hAnsi="Times New Roman" w:cs="Times New Roman"/>
          <w:color w:val="000000"/>
        </w:rPr>
        <w:t>sprawnej i właściwej obsługi projektu. Będą uczestniczyli w cyklu szkoleń przygotowujących ich do wyboru projektów do realizacji, obsługi Biura zgodnie z procedurami</w:t>
      </w:r>
      <w:r>
        <w:rPr>
          <w:rFonts w:ascii="Times New Roman" w:hAnsi="Times New Roman" w:cs="Times New Roman"/>
          <w:color w:val="000000"/>
        </w:rPr>
        <w:t xml:space="preserve"> </w:t>
      </w:r>
      <w:r w:rsidRPr="00DF057F">
        <w:rPr>
          <w:rFonts w:ascii="Times New Roman" w:hAnsi="Times New Roman" w:cs="Times New Roman"/>
          <w:color w:val="000000"/>
        </w:rPr>
        <w:t>i właściwej obsługi beneficjentów – zadanie wykonane będzie w ramach aktywizacji</w:t>
      </w:r>
    </w:p>
    <w:p w14:paraId="3C37503C" w14:textId="77777777"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4.1</w:t>
      </w:r>
      <w:r w:rsidRPr="00DF057F">
        <w:rPr>
          <w:rFonts w:ascii="Times New Roman" w:hAnsi="Times New Roman" w:cs="Times New Roman"/>
          <w:color w:val="000000"/>
        </w:rPr>
        <w:t xml:space="preserve"> - Imprezy, wystawy i spotkania integracyjne w tym dotyczące ochrony środowiska i zmian klimatu - przedsięwzięcie jest odpowiedzią na</w:t>
      </w:r>
      <w:r>
        <w:rPr>
          <w:rFonts w:ascii="Times New Roman" w:hAnsi="Times New Roman" w:cs="Times New Roman"/>
          <w:color w:val="000000"/>
        </w:rPr>
        <w:t xml:space="preserve"> </w:t>
      </w:r>
      <w:r w:rsidRPr="00DF057F">
        <w:rPr>
          <w:rFonts w:ascii="Times New Roman" w:hAnsi="Times New Roman" w:cs="Times New Roman"/>
          <w:color w:val="000000"/>
        </w:rPr>
        <w:t>zdiagnozowane problemy obszaru, jest też odpowiedzią na wnioski z konsultacji z mieszkańcami i ma na celu zaktywizować obszary o małym zaangażowaniu</w:t>
      </w:r>
      <w:r>
        <w:rPr>
          <w:rFonts w:ascii="Times New Roman" w:hAnsi="Times New Roman" w:cs="Times New Roman"/>
          <w:color w:val="000000"/>
        </w:rPr>
        <w:t xml:space="preserve"> </w:t>
      </w:r>
      <w:r w:rsidRPr="00DF057F">
        <w:rPr>
          <w:rFonts w:ascii="Times New Roman" w:hAnsi="Times New Roman" w:cs="Times New Roman"/>
          <w:color w:val="000000"/>
        </w:rPr>
        <w:t>mieszkańców w życie społeczne gminy. Preferowane będą operacje, które łączyć będą działania różnych sektorów, będą innowacyjne, będą kierowane do grup</w:t>
      </w:r>
      <w:r w:rsidRPr="00DF057F">
        <w:rPr>
          <w:rFonts w:ascii="Times New Roman" w:hAnsi="Times New Roman" w:cs="Times New Roman"/>
          <w:color w:val="000000"/>
        </w:rPr>
        <w:br/>
      </w:r>
      <w:proofErr w:type="spellStart"/>
      <w:r w:rsidRPr="00DF057F">
        <w:rPr>
          <w:rFonts w:ascii="Times New Roman" w:hAnsi="Times New Roman" w:cs="Times New Roman"/>
          <w:color w:val="000000"/>
        </w:rPr>
        <w:t>defaworyzowanych</w:t>
      </w:r>
      <w:proofErr w:type="spellEnd"/>
      <w:r w:rsidRPr="00DF057F">
        <w:rPr>
          <w:rFonts w:ascii="Times New Roman" w:hAnsi="Times New Roman" w:cs="Times New Roman"/>
          <w:color w:val="000000"/>
        </w:rPr>
        <w:t xml:space="preserve"> – sposób realizacji – projekt grantowy – konkurs</w:t>
      </w:r>
    </w:p>
    <w:p w14:paraId="310DD129" w14:textId="77777777" w:rsidR="0058348A" w:rsidRDefault="0058348A" w:rsidP="00DF057F">
      <w:pPr>
        <w:ind w:firstLine="708"/>
        <w:jc w:val="both"/>
        <w:rPr>
          <w:rFonts w:ascii="Times New Roman" w:hAnsi="Times New Roman" w:cs="Times New Roman"/>
          <w:color w:val="000000"/>
        </w:rPr>
      </w:pPr>
    </w:p>
    <w:p w14:paraId="7A1DD0AE" w14:textId="77777777"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4.2</w:t>
      </w:r>
      <w:r w:rsidRPr="00DF057F">
        <w:rPr>
          <w:rFonts w:ascii="Times New Roman" w:hAnsi="Times New Roman" w:cs="Times New Roman"/>
          <w:color w:val="000000"/>
        </w:rPr>
        <w:t xml:space="preserve"> – imprezy i spotkania związane z turystyką i promocją turystyczną obszaru – przedsięwzięcie jest odpowiedzią na zdiagnozowane problemy</w:t>
      </w:r>
      <w:r>
        <w:rPr>
          <w:rFonts w:ascii="Times New Roman" w:hAnsi="Times New Roman" w:cs="Times New Roman"/>
          <w:color w:val="000000"/>
        </w:rPr>
        <w:t xml:space="preserve"> </w:t>
      </w:r>
      <w:r w:rsidRPr="00DF057F">
        <w:rPr>
          <w:rFonts w:ascii="Times New Roman" w:hAnsi="Times New Roman" w:cs="Times New Roman"/>
          <w:color w:val="000000"/>
        </w:rPr>
        <w:t>obszaru, jest też</w:t>
      </w:r>
      <w:r>
        <w:rPr>
          <w:rFonts w:ascii="Times New Roman" w:hAnsi="Times New Roman" w:cs="Times New Roman"/>
          <w:color w:val="000000"/>
        </w:rPr>
        <w:t xml:space="preserve"> </w:t>
      </w:r>
      <w:r w:rsidRPr="00DF057F">
        <w:rPr>
          <w:rFonts w:ascii="Times New Roman" w:hAnsi="Times New Roman" w:cs="Times New Roman"/>
          <w:color w:val="000000"/>
        </w:rPr>
        <w:t>odpowiedzią na wnioski z przeprowadzonych konsultacji. Ma zachęcić mieszkańców do tworzenia innowacyjnych projektów, które przyciągną</w:t>
      </w:r>
      <w:r>
        <w:rPr>
          <w:rFonts w:ascii="Times New Roman" w:hAnsi="Times New Roman" w:cs="Times New Roman"/>
          <w:color w:val="000000"/>
        </w:rPr>
        <w:t xml:space="preserve"> </w:t>
      </w:r>
      <w:r w:rsidRPr="00DF057F">
        <w:rPr>
          <w:rFonts w:ascii="Times New Roman" w:hAnsi="Times New Roman" w:cs="Times New Roman"/>
          <w:color w:val="000000"/>
        </w:rPr>
        <w:t>turystów na obszar LGD. Preferowane będą operacje wykorzystujące zasoby dziedzictwa kulturowego obszaru, będą dobrze promowały jego zasoby, będą</w:t>
      </w:r>
      <w:r>
        <w:rPr>
          <w:rFonts w:ascii="Times New Roman" w:hAnsi="Times New Roman" w:cs="Times New Roman"/>
          <w:color w:val="000000"/>
        </w:rPr>
        <w:t xml:space="preserve"> </w:t>
      </w:r>
      <w:r w:rsidRPr="00DF057F">
        <w:rPr>
          <w:rFonts w:ascii="Times New Roman" w:hAnsi="Times New Roman" w:cs="Times New Roman"/>
          <w:color w:val="000000"/>
        </w:rPr>
        <w:t>uwzględniały ochronę środowiska i zmiany klimatu. – sposób realizacji –projekt grantowy- konkurs</w:t>
      </w:r>
    </w:p>
    <w:p w14:paraId="64DBABA7" w14:textId="77777777"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4.3</w:t>
      </w:r>
      <w:r w:rsidRPr="00DF057F">
        <w:rPr>
          <w:rFonts w:ascii="Times New Roman" w:hAnsi="Times New Roman" w:cs="Times New Roman"/>
          <w:color w:val="000000"/>
        </w:rPr>
        <w:t xml:space="preserve"> - Wydawnictwa promujące walory przyrodnicze i turystyczne obszaru - przedsięwzięcie jest odpowiedzią na zdiagnozowane problemy i</w:t>
      </w:r>
      <w:r>
        <w:rPr>
          <w:rFonts w:ascii="Times New Roman" w:hAnsi="Times New Roman" w:cs="Times New Roman"/>
          <w:color w:val="000000"/>
        </w:rPr>
        <w:t xml:space="preserve"> </w:t>
      </w:r>
      <w:r w:rsidRPr="00DF057F">
        <w:rPr>
          <w:rFonts w:ascii="Times New Roman" w:hAnsi="Times New Roman" w:cs="Times New Roman"/>
          <w:color w:val="000000"/>
        </w:rPr>
        <w:t>konsultacje z mieszkańcami, analizę fiszek projektowych i związane jest z ubogą i niedostateczną ofertą turystyczną. Preferowane będzie opracowanie takiej</w:t>
      </w:r>
      <w:r>
        <w:rPr>
          <w:rFonts w:ascii="Times New Roman" w:hAnsi="Times New Roman" w:cs="Times New Roman"/>
          <w:color w:val="000000"/>
        </w:rPr>
        <w:t xml:space="preserve"> </w:t>
      </w:r>
      <w:r w:rsidRPr="00DF057F">
        <w:rPr>
          <w:rFonts w:ascii="Times New Roman" w:hAnsi="Times New Roman" w:cs="Times New Roman"/>
          <w:color w:val="000000"/>
        </w:rPr>
        <w:t xml:space="preserve">publikacji która wpłynie na poprawę atrakcyjności turystycznej obszaru, będzie innowacyjna i skierowana będzie do grup </w:t>
      </w:r>
      <w:proofErr w:type="spellStart"/>
      <w:r w:rsidRPr="00DF057F">
        <w:rPr>
          <w:rFonts w:ascii="Times New Roman" w:hAnsi="Times New Roman" w:cs="Times New Roman"/>
          <w:color w:val="000000"/>
        </w:rPr>
        <w:t>defaworyzowanych</w:t>
      </w:r>
      <w:proofErr w:type="spellEnd"/>
      <w:r w:rsidRPr="00DF057F">
        <w:rPr>
          <w:rFonts w:ascii="Times New Roman" w:hAnsi="Times New Roman" w:cs="Times New Roman"/>
          <w:color w:val="000000"/>
        </w:rPr>
        <w:t xml:space="preserve"> – sposób realizacji konkurs</w:t>
      </w:r>
    </w:p>
    <w:p w14:paraId="5A551D07" w14:textId="77777777" w:rsidR="00DF057F" w:rsidRPr="00DF057F" w:rsidRDefault="00DF057F" w:rsidP="00DF057F">
      <w:pPr>
        <w:ind w:firstLine="708"/>
        <w:jc w:val="both"/>
        <w:rPr>
          <w:rFonts w:ascii="Times New Roman" w:hAnsi="Times New Roman" w:cs="Times New Roman"/>
          <w:color w:val="000000"/>
        </w:rPr>
      </w:pPr>
      <w:r w:rsidRPr="003C4A89">
        <w:rPr>
          <w:rFonts w:ascii="Times New Roman" w:hAnsi="Times New Roman" w:cs="Times New Roman"/>
          <w:b/>
          <w:color w:val="000000"/>
        </w:rPr>
        <w:t>Przedsięwzięcie 4.4</w:t>
      </w:r>
      <w:r w:rsidRPr="00DF057F">
        <w:rPr>
          <w:rFonts w:ascii="Times New Roman" w:hAnsi="Times New Roman" w:cs="Times New Roman"/>
          <w:color w:val="000000"/>
        </w:rPr>
        <w:t xml:space="preserve"> – promocja dziedzictwa przyrodniczego obszaru – przedsięwzięcie jest odpowiedzią na zdiagnozowane potrzeby obszaru i na wnioski z</w:t>
      </w:r>
      <w:r>
        <w:rPr>
          <w:rFonts w:ascii="Times New Roman" w:hAnsi="Times New Roman" w:cs="Times New Roman"/>
          <w:color w:val="000000"/>
        </w:rPr>
        <w:t xml:space="preserve"> </w:t>
      </w:r>
      <w:r w:rsidRPr="00DF057F">
        <w:rPr>
          <w:rFonts w:ascii="Times New Roman" w:hAnsi="Times New Roman" w:cs="Times New Roman"/>
          <w:color w:val="000000"/>
        </w:rPr>
        <w:t>konsultacji. Ma za zadanie wykorzystać doświadczenia partnerów biorących udział w projekcie do poszerzenia oferty</w:t>
      </w:r>
      <w:r>
        <w:rPr>
          <w:rFonts w:ascii="Times New Roman" w:hAnsi="Times New Roman" w:cs="Times New Roman"/>
          <w:color w:val="000000"/>
        </w:rPr>
        <w:t xml:space="preserve"> </w:t>
      </w:r>
      <w:r w:rsidRPr="00DF057F">
        <w:rPr>
          <w:rFonts w:ascii="Times New Roman" w:hAnsi="Times New Roman" w:cs="Times New Roman"/>
          <w:color w:val="000000"/>
        </w:rPr>
        <w:t>turystycznej obszaru. – sposób realizacji projekt współpracy</w:t>
      </w:r>
    </w:p>
    <w:p w14:paraId="0E477CF3" w14:textId="77777777" w:rsidR="00CC33F9" w:rsidRDefault="00CC33F9" w:rsidP="00CC33F9"/>
    <w:p w14:paraId="67911CDD" w14:textId="77777777" w:rsidR="00F676F6" w:rsidRPr="001301E0" w:rsidRDefault="00954AC4" w:rsidP="00954AC4">
      <w:pPr>
        <w:ind w:firstLine="708"/>
        <w:jc w:val="center"/>
        <w:rPr>
          <w:rFonts w:ascii="Times New Roman" w:hAnsi="Times New Roman" w:cs="Times New Roman"/>
          <w:color w:val="76923C" w:themeColor="accent3" w:themeShade="BF"/>
          <w:sz w:val="28"/>
          <w:szCs w:val="28"/>
        </w:rPr>
      </w:pPr>
      <w:r w:rsidRPr="001301E0">
        <w:rPr>
          <w:rFonts w:asciiTheme="majorHAnsi" w:eastAsiaTheme="majorEastAsia" w:hAnsiTheme="majorHAnsi" w:cstheme="majorBidi"/>
          <w:bCs/>
          <w:color w:val="76923C" w:themeColor="accent3" w:themeShade="BF"/>
          <w:sz w:val="28"/>
          <w:szCs w:val="28"/>
        </w:rPr>
        <w:t>Analiza poziomu osiągnięcia celów i wskaźników LSR – wg podpisanych umów/ rozliczonych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873"/>
        <w:gridCol w:w="1067"/>
        <w:gridCol w:w="1231"/>
        <w:gridCol w:w="1641"/>
        <w:gridCol w:w="1092"/>
        <w:gridCol w:w="988"/>
      </w:tblGrid>
      <w:tr w:rsidR="00B431B2" w:rsidRPr="00687CF7" w14:paraId="036EF17F" w14:textId="77777777" w:rsidTr="009C7456">
        <w:tc>
          <w:tcPr>
            <w:tcW w:w="645" w:type="pct"/>
            <w:shd w:val="clear" w:color="auto" w:fill="948A54"/>
          </w:tcPr>
          <w:p w14:paraId="450D3907" w14:textId="77777777" w:rsidR="00B431B2" w:rsidRPr="00687CF7" w:rsidRDefault="00B431B2" w:rsidP="009C7456">
            <w:pPr>
              <w:spacing w:after="0" w:line="240" w:lineRule="auto"/>
            </w:pPr>
            <w:r w:rsidRPr="00687CF7">
              <w:t>Cel ogólny I</w:t>
            </w:r>
          </w:p>
        </w:tc>
        <w:tc>
          <w:tcPr>
            <w:tcW w:w="4355" w:type="pct"/>
            <w:gridSpan w:val="6"/>
            <w:shd w:val="clear" w:color="auto" w:fill="948A54"/>
          </w:tcPr>
          <w:p w14:paraId="2751AD37" w14:textId="77777777" w:rsidR="00B431B2" w:rsidRPr="00687CF7" w:rsidRDefault="00B431B2" w:rsidP="009C7456">
            <w:pPr>
              <w:spacing w:after="0" w:line="240" w:lineRule="auto"/>
            </w:pPr>
            <w:r w:rsidRPr="00687CF7">
              <w:t>Rozwój gospodarczy obszaru z wykorzystaniem lokalnego potencjału</w:t>
            </w:r>
          </w:p>
        </w:tc>
      </w:tr>
      <w:tr w:rsidR="00B431B2" w:rsidRPr="00687CF7" w14:paraId="228DE6B8" w14:textId="77777777" w:rsidTr="009C7456">
        <w:tc>
          <w:tcPr>
            <w:tcW w:w="645" w:type="pct"/>
            <w:shd w:val="clear" w:color="auto" w:fill="BFBFBF"/>
          </w:tcPr>
          <w:p w14:paraId="523358CC" w14:textId="77777777" w:rsidR="00B431B2" w:rsidRPr="00687CF7" w:rsidRDefault="00B431B2" w:rsidP="009C7456">
            <w:pPr>
              <w:spacing w:after="0" w:line="240" w:lineRule="auto"/>
            </w:pPr>
          </w:p>
        </w:tc>
        <w:tc>
          <w:tcPr>
            <w:tcW w:w="1033" w:type="pct"/>
            <w:shd w:val="clear" w:color="auto" w:fill="BFBFBF"/>
          </w:tcPr>
          <w:p w14:paraId="16E264C7" w14:textId="77777777" w:rsidR="00B431B2" w:rsidRPr="00687CF7" w:rsidRDefault="00B431B2" w:rsidP="009C7456">
            <w:pPr>
              <w:spacing w:after="0" w:line="240" w:lineRule="auto"/>
            </w:pPr>
            <w:r w:rsidRPr="00687CF7">
              <w:t>Wskaźniki oddziaływania dla celu ogólnego</w:t>
            </w:r>
          </w:p>
        </w:tc>
        <w:tc>
          <w:tcPr>
            <w:tcW w:w="589" w:type="pct"/>
            <w:shd w:val="clear" w:color="auto" w:fill="BFBFBF"/>
          </w:tcPr>
          <w:p w14:paraId="0640D188" w14:textId="77777777" w:rsidR="00B431B2" w:rsidRPr="00687CF7" w:rsidRDefault="00B431B2" w:rsidP="009C7456">
            <w:pPr>
              <w:spacing w:after="0" w:line="240" w:lineRule="auto"/>
            </w:pPr>
            <w:r w:rsidRPr="00687CF7">
              <w:t>Jednostka miary</w:t>
            </w:r>
          </w:p>
        </w:tc>
        <w:tc>
          <w:tcPr>
            <w:tcW w:w="679" w:type="pct"/>
            <w:shd w:val="clear" w:color="auto" w:fill="BFBFBF"/>
          </w:tcPr>
          <w:p w14:paraId="7FB2FA76" w14:textId="77777777" w:rsidR="00B431B2" w:rsidRPr="00687CF7" w:rsidRDefault="00B431B2" w:rsidP="009C7456">
            <w:pPr>
              <w:spacing w:after="0" w:line="240" w:lineRule="auto"/>
            </w:pPr>
            <w:r w:rsidRPr="00687CF7">
              <w:t>Stan początkowy 2016 r.</w:t>
            </w:r>
          </w:p>
        </w:tc>
        <w:tc>
          <w:tcPr>
            <w:tcW w:w="905" w:type="pct"/>
            <w:shd w:val="clear" w:color="auto" w:fill="BFBFBF"/>
          </w:tcPr>
          <w:p w14:paraId="103F7994" w14:textId="77777777" w:rsidR="00B431B2" w:rsidRPr="00687CF7" w:rsidRDefault="00B431B2" w:rsidP="009C7456">
            <w:pPr>
              <w:spacing w:after="0" w:line="240" w:lineRule="auto"/>
            </w:pPr>
            <w:r w:rsidRPr="00687CF7">
              <w:t>Wartość osiągnięta w monitorowanym okresie</w:t>
            </w:r>
          </w:p>
        </w:tc>
        <w:tc>
          <w:tcPr>
            <w:tcW w:w="603" w:type="pct"/>
            <w:shd w:val="clear" w:color="auto" w:fill="BFBFBF"/>
          </w:tcPr>
          <w:p w14:paraId="6E27EE37" w14:textId="77777777" w:rsidR="00B431B2" w:rsidRPr="00687CF7" w:rsidRDefault="00B431B2" w:rsidP="009C7456">
            <w:pPr>
              <w:spacing w:after="0" w:line="240" w:lineRule="auto"/>
            </w:pPr>
            <w:r w:rsidRPr="00687CF7">
              <w:t>Wartość osiągnięta od początku wdrażania LSR</w:t>
            </w:r>
          </w:p>
        </w:tc>
        <w:tc>
          <w:tcPr>
            <w:tcW w:w="545" w:type="pct"/>
            <w:shd w:val="clear" w:color="auto" w:fill="BFBFBF"/>
          </w:tcPr>
          <w:p w14:paraId="0CEAB0D1" w14:textId="77777777" w:rsidR="00B431B2" w:rsidRPr="00687CF7" w:rsidRDefault="00B431B2" w:rsidP="009C7456">
            <w:pPr>
              <w:spacing w:after="0" w:line="240" w:lineRule="auto"/>
            </w:pPr>
            <w:r w:rsidRPr="00687CF7">
              <w:t>Plan do 2023 roku</w:t>
            </w:r>
          </w:p>
        </w:tc>
      </w:tr>
      <w:tr w:rsidR="00B431B2" w:rsidRPr="00687CF7" w14:paraId="165C6208" w14:textId="77777777" w:rsidTr="009C7456">
        <w:tc>
          <w:tcPr>
            <w:tcW w:w="645" w:type="pct"/>
          </w:tcPr>
          <w:p w14:paraId="38D8DB70" w14:textId="77777777" w:rsidR="00B431B2" w:rsidRPr="00687CF7" w:rsidRDefault="00B431B2" w:rsidP="009C7456">
            <w:pPr>
              <w:pStyle w:val="Akapitzlist"/>
              <w:spacing w:after="0" w:line="240" w:lineRule="auto"/>
              <w:ind w:hanging="720"/>
            </w:pPr>
            <w:proofErr w:type="spellStart"/>
            <w:r>
              <w:t>Wo</w:t>
            </w:r>
            <w:proofErr w:type="spellEnd"/>
            <w:r>
              <w:t>. 1.0</w:t>
            </w:r>
          </w:p>
        </w:tc>
        <w:tc>
          <w:tcPr>
            <w:tcW w:w="1033" w:type="pct"/>
          </w:tcPr>
          <w:p w14:paraId="7267332C" w14:textId="77777777" w:rsidR="00B431B2" w:rsidRPr="00687CF7" w:rsidRDefault="00B431B2" w:rsidP="009C7456">
            <w:pPr>
              <w:spacing w:after="0" w:line="240" w:lineRule="auto"/>
            </w:pPr>
            <w:r w:rsidRPr="00687CF7">
              <w:t>Wzrost liczby podmiotów gospodarki narodowej przypadająca na 1000 mieszkańców</w:t>
            </w:r>
          </w:p>
        </w:tc>
        <w:tc>
          <w:tcPr>
            <w:tcW w:w="589" w:type="pct"/>
          </w:tcPr>
          <w:p w14:paraId="7C2316DE" w14:textId="77777777" w:rsidR="00B431B2" w:rsidRPr="00687CF7" w:rsidRDefault="00B431B2" w:rsidP="009C7456">
            <w:pPr>
              <w:spacing w:after="0" w:line="240" w:lineRule="auto"/>
            </w:pPr>
            <w:r>
              <w:t>Szt.</w:t>
            </w:r>
          </w:p>
        </w:tc>
        <w:tc>
          <w:tcPr>
            <w:tcW w:w="679" w:type="pct"/>
          </w:tcPr>
          <w:p w14:paraId="69313476" w14:textId="77777777" w:rsidR="00B431B2" w:rsidRPr="00687CF7" w:rsidRDefault="00B431B2" w:rsidP="009C7456">
            <w:pPr>
              <w:spacing w:after="0" w:line="240" w:lineRule="auto"/>
            </w:pPr>
            <w:r>
              <w:t>106,9</w:t>
            </w:r>
          </w:p>
        </w:tc>
        <w:tc>
          <w:tcPr>
            <w:tcW w:w="905" w:type="pct"/>
          </w:tcPr>
          <w:p w14:paraId="1FB68FC6" w14:textId="77777777" w:rsidR="00B431B2" w:rsidRPr="00687CF7" w:rsidRDefault="00B431B2" w:rsidP="009C7456">
            <w:pPr>
              <w:spacing w:after="0" w:line="240" w:lineRule="auto"/>
            </w:pPr>
            <w:r>
              <w:t xml:space="preserve"> 124,0</w:t>
            </w:r>
          </w:p>
        </w:tc>
        <w:tc>
          <w:tcPr>
            <w:tcW w:w="603" w:type="pct"/>
          </w:tcPr>
          <w:p w14:paraId="39B670E7" w14:textId="77777777" w:rsidR="00B431B2" w:rsidRPr="00687CF7" w:rsidRDefault="00B431B2" w:rsidP="009C7456">
            <w:pPr>
              <w:spacing w:after="0" w:line="240" w:lineRule="auto"/>
            </w:pPr>
            <w:r>
              <w:t>124,0</w:t>
            </w:r>
          </w:p>
        </w:tc>
        <w:tc>
          <w:tcPr>
            <w:tcW w:w="545" w:type="pct"/>
          </w:tcPr>
          <w:p w14:paraId="27161CD2" w14:textId="77777777" w:rsidR="00B431B2" w:rsidRPr="00687CF7" w:rsidRDefault="00B431B2" w:rsidP="009C7456">
            <w:pPr>
              <w:spacing w:after="0" w:line="240" w:lineRule="auto"/>
            </w:pPr>
            <w:r>
              <w:t>108</w:t>
            </w:r>
          </w:p>
        </w:tc>
      </w:tr>
      <w:tr w:rsidR="00B431B2" w:rsidRPr="00687CF7" w14:paraId="640BD4C9" w14:textId="77777777" w:rsidTr="009C7456">
        <w:trPr>
          <w:trHeight w:val="567"/>
        </w:trPr>
        <w:tc>
          <w:tcPr>
            <w:tcW w:w="5000" w:type="pct"/>
            <w:gridSpan w:val="7"/>
            <w:shd w:val="clear" w:color="auto" w:fill="FFFF00"/>
          </w:tcPr>
          <w:p w14:paraId="71299A28" w14:textId="77777777" w:rsidR="00B431B2" w:rsidRPr="00687CF7" w:rsidRDefault="00B431B2" w:rsidP="009C7456">
            <w:pPr>
              <w:spacing w:after="0" w:line="240" w:lineRule="auto"/>
            </w:pPr>
            <w:r>
              <w:t xml:space="preserve">Cel szczegółowy 1. </w:t>
            </w:r>
            <w:r w:rsidRPr="00687CF7">
              <w:t>Wsparcie rozwoju przedsiębiorczości w kierunku wzrostu zatrudnienia</w:t>
            </w:r>
          </w:p>
        </w:tc>
      </w:tr>
      <w:tr w:rsidR="00B431B2" w:rsidRPr="00687CF7" w14:paraId="516F5EBD" w14:textId="77777777" w:rsidTr="009C7456">
        <w:tc>
          <w:tcPr>
            <w:tcW w:w="645" w:type="pct"/>
            <w:shd w:val="clear" w:color="auto" w:fill="BFBFBF"/>
          </w:tcPr>
          <w:p w14:paraId="34EEFE5C" w14:textId="77777777" w:rsidR="00B431B2" w:rsidRPr="00687CF7" w:rsidRDefault="00B431B2" w:rsidP="009C7456">
            <w:pPr>
              <w:spacing w:after="0" w:line="240" w:lineRule="auto"/>
            </w:pPr>
          </w:p>
        </w:tc>
        <w:tc>
          <w:tcPr>
            <w:tcW w:w="1033" w:type="pct"/>
            <w:shd w:val="clear" w:color="auto" w:fill="BFBFBF"/>
          </w:tcPr>
          <w:p w14:paraId="4FA0D302" w14:textId="77777777" w:rsidR="00B431B2" w:rsidRDefault="00B431B2" w:rsidP="009C7456">
            <w:pPr>
              <w:spacing w:after="0" w:line="240" w:lineRule="auto"/>
            </w:pPr>
            <w:r w:rsidRPr="00687CF7">
              <w:t xml:space="preserve">Wskaźniki rezultatu dla celu szczegółowego </w:t>
            </w:r>
          </w:p>
          <w:p w14:paraId="67CBC76B" w14:textId="77777777" w:rsidR="00B431B2" w:rsidRPr="00687CF7" w:rsidRDefault="00B431B2" w:rsidP="009C7456">
            <w:pPr>
              <w:spacing w:after="0" w:line="240" w:lineRule="auto"/>
            </w:pPr>
          </w:p>
        </w:tc>
        <w:tc>
          <w:tcPr>
            <w:tcW w:w="589" w:type="pct"/>
            <w:shd w:val="clear" w:color="auto" w:fill="BFBFBF"/>
          </w:tcPr>
          <w:p w14:paraId="0FAE4FF5" w14:textId="77777777" w:rsidR="00B431B2" w:rsidRPr="00687CF7" w:rsidRDefault="00B431B2" w:rsidP="009C7456">
            <w:pPr>
              <w:spacing w:after="0" w:line="240" w:lineRule="auto"/>
            </w:pPr>
            <w:r w:rsidRPr="00687CF7">
              <w:t>Jednostka miary</w:t>
            </w:r>
          </w:p>
        </w:tc>
        <w:tc>
          <w:tcPr>
            <w:tcW w:w="679" w:type="pct"/>
            <w:shd w:val="clear" w:color="auto" w:fill="BFBFBF"/>
          </w:tcPr>
          <w:p w14:paraId="2D3E15B0" w14:textId="77777777" w:rsidR="00B431B2" w:rsidRPr="00687CF7" w:rsidRDefault="00B431B2" w:rsidP="009C7456">
            <w:pPr>
              <w:spacing w:after="0" w:line="240" w:lineRule="auto"/>
            </w:pPr>
            <w:r w:rsidRPr="00687CF7">
              <w:t>Stan początkowy 2016 r.</w:t>
            </w:r>
          </w:p>
        </w:tc>
        <w:tc>
          <w:tcPr>
            <w:tcW w:w="905" w:type="pct"/>
            <w:shd w:val="clear" w:color="auto" w:fill="BFBFBF"/>
          </w:tcPr>
          <w:p w14:paraId="41D2D6CE" w14:textId="77777777" w:rsidR="00B431B2" w:rsidRPr="00687CF7" w:rsidRDefault="00B431B2" w:rsidP="009C7456">
            <w:pPr>
              <w:spacing w:after="0" w:line="240" w:lineRule="auto"/>
            </w:pPr>
            <w:r w:rsidRPr="00687CF7">
              <w:t>Wartość osiągnięta w monitorowanym okresie</w:t>
            </w:r>
          </w:p>
        </w:tc>
        <w:tc>
          <w:tcPr>
            <w:tcW w:w="603" w:type="pct"/>
            <w:shd w:val="clear" w:color="auto" w:fill="BFBFBF"/>
          </w:tcPr>
          <w:p w14:paraId="50877CD2" w14:textId="77777777" w:rsidR="00B431B2" w:rsidRPr="00687CF7" w:rsidRDefault="00B431B2" w:rsidP="009C7456">
            <w:pPr>
              <w:spacing w:after="0" w:line="240" w:lineRule="auto"/>
            </w:pPr>
            <w:r w:rsidRPr="00687CF7">
              <w:t xml:space="preserve">Wartość osiągnięta od początku </w:t>
            </w:r>
            <w:r w:rsidRPr="00687CF7">
              <w:lastRenderedPageBreak/>
              <w:t>wdrażania LSR</w:t>
            </w:r>
          </w:p>
        </w:tc>
        <w:tc>
          <w:tcPr>
            <w:tcW w:w="545" w:type="pct"/>
            <w:shd w:val="clear" w:color="auto" w:fill="BFBFBF"/>
          </w:tcPr>
          <w:p w14:paraId="78CC51E9" w14:textId="77777777" w:rsidR="00B431B2" w:rsidRPr="00687CF7" w:rsidRDefault="00B431B2" w:rsidP="009C7456">
            <w:pPr>
              <w:spacing w:after="0" w:line="240" w:lineRule="auto"/>
            </w:pPr>
            <w:r w:rsidRPr="00687CF7">
              <w:lastRenderedPageBreak/>
              <w:t>Plan do 2023 roku</w:t>
            </w:r>
          </w:p>
        </w:tc>
      </w:tr>
      <w:tr w:rsidR="00B431B2" w:rsidRPr="00687CF7" w14:paraId="75135E38" w14:textId="77777777" w:rsidTr="009C7456">
        <w:tc>
          <w:tcPr>
            <w:tcW w:w="645" w:type="pct"/>
            <w:vMerge w:val="restart"/>
          </w:tcPr>
          <w:p w14:paraId="389265AE" w14:textId="77777777" w:rsidR="00B431B2" w:rsidRPr="00687CF7" w:rsidRDefault="00B431B2" w:rsidP="009C7456">
            <w:pPr>
              <w:spacing w:after="0" w:line="240" w:lineRule="auto"/>
            </w:pPr>
            <w:proofErr w:type="spellStart"/>
            <w:r w:rsidRPr="00687CF7">
              <w:t>Wr</w:t>
            </w:r>
            <w:proofErr w:type="spellEnd"/>
            <w:r w:rsidRPr="00687CF7">
              <w:t>. 1.1.</w:t>
            </w:r>
          </w:p>
        </w:tc>
        <w:tc>
          <w:tcPr>
            <w:tcW w:w="1033" w:type="pct"/>
          </w:tcPr>
          <w:p w14:paraId="6353A910" w14:textId="77777777" w:rsidR="00B431B2" w:rsidRPr="00687CF7" w:rsidRDefault="00B431B2" w:rsidP="009C7456">
            <w:pPr>
              <w:spacing w:after="0" w:line="240" w:lineRule="auto"/>
            </w:pPr>
            <w:r>
              <w:t>Liczba utworzonych miejsc pracy w istniejących firmach</w:t>
            </w:r>
          </w:p>
        </w:tc>
        <w:tc>
          <w:tcPr>
            <w:tcW w:w="589" w:type="pct"/>
          </w:tcPr>
          <w:p w14:paraId="1B89B763" w14:textId="77777777" w:rsidR="00B431B2" w:rsidRPr="00687CF7" w:rsidRDefault="00B431B2" w:rsidP="009C7456">
            <w:pPr>
              <w:spacing w:after="0" w:line="240" w:lineRule="auto"/>
            </w:pPr>
            <w:r>
              <w:t>Szt.</w:t>
            </w:r>
          </w:p>
        </w:tc>
        <w:tc>
          <w:tcPr>
            <w:tcW w:w="679" w:type="pct"/>
          </w:tcPr>
          <w:p w14:paraId="0D4D0C03" w14:textId="77777777" w:rsidR="00B431B2" w:rsidRPr="00687CF7" w:rsidRDefault="00B431B2" w:rsidP="009C7456">
            <w:pPr>
              <w:spacing w:after="0" w:line="240" w:lineRule="auto"/>
            </w:pPr>
            <w:r>
              <w:t>0</w:t>
            </w:r>
          </w:p>
        </w:tc>
        <w:tc>
          <w:tcPr>
            <w:tcW w:w="905" w:type="pct"/>
          </w:tcPr>
          <w:p w14:paraId="5FD287A9" w14:textId="77777777" w:rsidR="00B431B2" w:rsidRPr="00687CF7" w:rsidRDefault="00B431B2" w:rsidP="009C7456">
            <w:pPr>
              <w:spacing w:after="0" w:line="240" w:lineRule="auto"/>
            </w:pPr>
            <w:r>
              <w:t>0</w:t>
            </w:r>
          </w:p>
        </w:tc>
        <w:tc>
          <w:tcPr>
            <w:tcW w:w="603" w:type="pct"/>
          </w:tcPr>
          <w:p w14:paraId="2AAB3D8E" w14:textId="77777777" w:rsidR="00B431B2" w:rsidRPr="00687CF7" w:rsidRDefault="00B431B2" w:rsidP="009C7456">
            <w:pPr>
              <w:spacing w:after="0" w:line="240" w:lineRule="auto"/>
            </w:pPr>
            <w:r>
              <w:t>11</w:t>
            </w:r>
          </w:p>
        </w:tc>
        <w:tc>
          <w:tcPr>
            <w:tcW w:w="545" w:type="pct"/>
          </w:tcPr>
          <w:p w14:paraId="06653E4A" w14:textId="77777777" w:rsidR="00B431B2" w:rsidRPr="00687CF7" w:rsidRDefault="00B431B2" w:rsidP="009C7456">
            <w:pPr>
              <w:spacing w:after="0" w:line="240" w:lineRule="auto"/>
            </w:pPr>
            <w:r>
              <w:t>26</w:t>
            </w:r>
          </w:p>
        </w:tc>
      </w:tr>
      <w:tr w:rsidR="00B431B2" w:rsidRPr="00687CF7" w14:paraId="7EB3DCAF" w14:textId="77777777" w:rsidTr="009C7456">
        <w:tc>
          <w:tcPr>
            <w:tcW w:w="645" w:type="pct"/>
            <w:vMerge/>
          </w:tcPr>
          <w:p w14:paraId="0312732C" w14:textId="77777777" w:rsidR="00B431B2" w:rsidRPr="00687CF7" w:rsidRDefault="00B431B2" w:rsidP="009C7456">
            <w:pPr>
              <w:spacing w:after="0" w:line="240" w:lineRule="auto"/>
            </w:pPr>
          </w:p>
        </w:tc>
        <w:tc>
          <w:tcPr>
            <w:tcW w:w="1033" w:type="pct"/>
          </w:tcPr>
          <w:p w14:paraId="75D916F4" w14:textId="77777777" w:rsidR="00B431B2" w:rsidRDefault="00B431B2" w:rsidP="009C7456">
            <w:pPr>
              <w:spacing w:after="0" w:line="240" w:lineRule="auto"/>
            </w:pPr>
            <w:r>
              <w:t>Liczba utrzymanych miejsc pracy w istniejących firmach</w:t>
            </w:r>
          </w:p>
        </w:tc>
        <w:tc>
          <w:tcPr>
            <w:tcW w:w="589" w:type="pct"/>
          </w:tcPr>
          <w:p w14:paraId="245282C9" w14:textId="77777777" w:rsidR="00B431B2" w:rsidRDefault="00B431B2" w:rsidP="009C7456">
            <w:pPr>
              <w:spacing w:after="0" w:line="240" w:lineRule="auto"/>
            </w:pPr>
            <w:proofErr w:type="spellStart"/>
            <w:r>
              <w:t>szt</w:t>
            </w:r>
            <w:proofErr w:type="spellEnd"/>
          </w:p>
        </w:tc>
        <w:tc>
          <w:tcPr>
            <w:tcW w:w="679" w:type="pct"/>
          </w:tcPr>
          <w:p w14:paraId="0C70120B" w14:textId="77777777" w:rsidR="00B431B2" w:rsidRDefault="00B431B2" w:rsidP="009C7456">
            <w:pPr>
              <w:spacing w:after="0" w:line="240" w:lineRule="auto"/>
            </w:pPr>
            <w:r>
              <w:t>0</w:t>
            </w:r>
          </w:p>
        </w:tc>
        <w:tc>
          <w:tcPr>
            <w:tcW w:w="905" w:type="pct"/>
          </w:tcPr>
          <w:p w14:paraId="4270EC3D" w14:textId="77777777" w:rsidR="00B431B2" w:rsidRDefault="00B431B2" w:rsidP="009C7456">
            <w:pPr>
              <w:spacing w:after="0" w:line="240" w:lineRule="auto"/>
            </w:pPr>
            <w:r>
              <w:t>0</w:t>
            </w:r>
          </w:p>
        </w:tc>
        <w:tc>
          <w:tcPr>
            <w:tcW w:w="603" w:type="pct"/>
          </w:tcPr>
          <w:p w14:paraId="0123BB80" w14:textId="77777777" w:rsidR="00B431B2" w:rsidRDefault="00B431B2" w:rsidP="009C7456">
            <w:pPr>
              <w:spacing w:after="0" w:line="240" w:lineRule="auto"/>
            </w:pPr>
            <w:r>
              <w:t>50,6</w:t>
            </w:r>
          </w:p>
        </w:tc>
        <w:tc>
          <w:tcPr>
            <w:tcW w:w="545" w:type="pct"/>
          </w:tcPr>
          <w:p w14:paraId="52DCE116" w14:textId="77777777" w:rsidR="00B431B2" w:rsidRDefault="00B431B2" w:rsidP="009C7456">
            <w:pPr>
              <w:spacing w:after="0" w:line="240" w:lineRule="auto"/>
            </w:pPr>
            <w:r>
              <w:t>81</w:t>
            </w:r>
          </w:p>
        </w:tc>
      </w:tr>
      <w:tr w:rsidR="00B431B2" w:rsidRPr="00687CF7" w14:paraId="71DB7621" w14:textId="77777777" w:rsidTr="009C7456">
        <w:tc>
          <w:tcPr>
            <w:tcW w:w="645" w:type="pct"/>
            <w:vMerge w:val="restart"/>
          </w:tcPr>
          <w:p w14:paraId="55262D1E" w14:textId="77777777" w:rsidR="00B431B2" w:rsidRPr="00687CF7" w:rsidRDefault="00B431B2" w:rsidP="009C7456">
            <w:pPr>
              <w:spacing w:after="0" w:line="240" w:lineRule="auto"/>
            </w:pPr>
            <w:proofErr w:type="spellStart"/>
            <w:r>
              <w:t>Wr</w:t>
            </w:r>
            <w:proofErr w:type="spellEnd"/>
            <w:r>
              <w:t>. 1.2.</w:t>
            </w:r>
          </w:p>
        </w:tc>
        <w:tc>
          <w:tcPr>
            <w:tcW w:w="1033" w:type="pct"/>
          </w:tcPr>
          <w:p w14:paraId="349DC85E" w14:textId="77777777" w:rsidR="00B431B2" w:rsidRPr="00687CF7" w:rsidRDefault="00B431B2" w:rsidP="009C7456">
            <w:pPr>
              <w:spacing w:after="0" w:line="240" w:lineRule="auto"/>
            </w:pPr>
            <w:r>
              <w:t>Liczba miejsc pracy w nowo utworzonych firmach</w:t>
            </w:r>
          </w:p>
        </w:tc>
        <w:tc>
          <w:tcPr>
            <w:tcW w:w="589" w:type="pct"/>
          </w:tcPr>
          <w:p w14:paraId="241C8A47" w14:textId="77777777" w:rsidR="00B431B2" w:rsidRPr="00687CF7" w:rsidRDefault="00B431B2" w:rsidP="009C7456">
            <w:pPr>
              <w:spacing w:after="0" w:line="240" w:lineRule="auto"/>
            </w:pPr>
            <w:r>
              <w:t>Szt.</w:t>
            </w:r>
          </w:p>
        </w:tc>
        <w:tc>
          <w:tcPr>
            <w:tcW w:w="679" w:type="pct"/>
          </w:tcPr>
          <w:p w14:paraId="75F18E3F" w14:textId="77777777" w:rsidR="00B431B2" w:rsidRPr="00687CF7" w:rsidRDefault="00B431B2" w:rsidP="009C7456">
            <w:pPr>
              <w:spacing w:after="0" w:line="240" w:lineRule="auto"/>
            </w:pPr>
            <w:r>
              <w:t>0</w:t>
            </w:r>
          </w:p>
        </w:tc>
        <w:tc>
          <w:tcPr>
            <w:tcW w:w="905" w:type="pct"/>
          </w:tcPr>
          <w:p w14:paraId="4EEAF987" w14:textId="77777777" w:rsidR="00B431B2" w:rsidRPr="00687CF7" w:rsidRDefault="00B431B2" w:rsidP="009C7456">
            <w:pPr>
              <w:spacing w:after="0" w:line="240" w:lineRule="auto"/>
            </w:pPr>
            <w:r>
              <w:t>0</w:t>
            </w:r>
          </w:p>
        </w:tc>
        <w:tc>
          <w:tcPr>
            <w:tcW w:w="603" w:type="pct"/>
          </w:tcPr>
          <w:p w14:paraId="27738696" w14:textId="77777777" w:rsidR="00B431B2" w:rsidRPr="00687CF7" w:rsidRDefault="00B431B2" w:rsidP="009C7456">
            <w:pPr>
              <w:spacing w:after="0" w:line="240" w:lineRule="auto"/>
            </w:pPr>
            <w:r>
              <w:t>18,1</w:t>
            </w:r>
          </w:p>
        </w:tc>
        <w:tc>
          <w:tcPr>
            <w:tcW w:w="545" w:type="pct"/>
          </w:tcPr>
          <w:p w14:paraId="15FEFA77" w14:textId="77777777" w:rsidR="00B431B2" w:rsidRPr="00687CF7" w:rsidRDefault="00B431B2" w:rsidP="009C7456">
            <w:pPr>
              <w:spacing w:after="0" w:line="240" w:lineRule="auto"/>
            </w:pPr>
            <w:r>
              <w:t>36</w:t>
            </w:r>
          </w:p>
        </w:tc>
      </w:tr>
      <w:tr w:rsidR="00B431B2" w:rsidRPr="00687CF7" w14:paraId="6647F221" w14:textId="77777777" w:rsidTr="009C7456">
        <w:tc>
          <w:tcPr>
            <w:tcW w:w="645" w:type="pct"/>
            <w:vMerge/>
          </w:tcPr>
          <w:p w14:paraId="0B4FB419" w14:textId="77777777" w:rsidR="00B431B2" w:rsidRDefault="00B431B2" w:rsidP="009C7456">
            <w:pPr>
              <w:spacing w:after="0" w:line="240" w:lineRule="auto"/>
            </w:pPr>
          </w:p>
        </w:tc>
        <w:tc>
          <w:tcPr>
            <w:tcW w:w="1033" w:type="pct"/>
          </w:tcPr>
          <w:p w14:paraId="0BBCC9F9" w14:textId="77777777" w:rsidR="00B431B2" w:rsidRDefault="00B431B2" w:rsidP="009C7456">
            <w:pPr>
              <w:spacing w:after="0" w:line="240" w:lineRule="auto"/>
            </w:pPr>
            <w:r>
              <w:t>Liczba utrzymanych miejsc pracy w nowoutworzonych firmach</w:t>
            </w:r>
          </w:p>
        </w:tc>
        <w:tc>
          <w:tcPr>
            <w:tcW w:w="589" w:type="pct"/>
          </w:tcPr>
          <w:p w14:paraId="649D1359" w14:textId="77777777" w:rsidR="00B431B2" w:rsidRDefault="00B431B2" w:rsidP="009C7456">
            <w:pPr>
              <w:spacing w:after="0" w:line="240" w:lineRule="auto"/>
            </w:pPr>
            <w:proofErr w:type="spellStart"/>
            <w:r>
              <w:t>szt</w:t>
            </w:r>
            <w:proofErr w:type="spellEnd"/>
          </w:p>
        </w:tc>
        <w:tc>
          <w:tcPr>
            <w:tcW w:w="679" w:type="pct"/>
          </w:tcPr>
          <w:p w14:paraId="78FC1884" w14:textId="77777777" w:rsidR="00B431B2" w:rsidRDefault="00B431B2" w:rsidP="009C7456">
            <w:pPr>
              <w:spacing w:after="0" w:line="240" w:lineRule="auto"/>
            </w:pPr>
            <w:r>
              <w:t>0</w:t>
            </w:r>
          </w:p>
        </w:tc>
        <w:tc>
          <w:tcPr>
            <w:tcW w:w="905" w:type="pct"/>
          </w:tcPr>
          <w:p w14:paraId="7A458253" w14:textId="77777777" w:rsidR="00B431B2" w:rsidRDefault="00B431B2" w:rsidP="009C7456">
            <w:pPr>
              <w:spacing w:after="0" w:line="240" w:lineRule="auto"/>
            </w:pPr>
            <w:r>
              <w:t>0</w:t>
            </w:r>
          </w:p>
        </w:tc>
        <w:tc>
          <w:tcPr>
            <w:tcW w:w="603" w:type="pct"/>
          </w:tcPr>
          <w:p w14:paraId="57A5AC74" w14:textId="77777777" w:rsidR="00B431B2" w:rsidRDefault="00B431B2" w:rsidP="009C7456">
            <w:pPr>
              <w:spacing w:after="0" w:line="240" w:lineRule="auto"/>
            </w:pPr>
            <w:r>
              <w:t>18,1</w:t>
            </w:r>
          </w:p>
        </w:tc>
        <w:tc>
          <w:tcPr>
            <w:tcW w:w="545" w:type="pct"/>
          </w:tcPr>
          <w:p w14:paraId="09D5B330" w14:textId="77777777" w:rsidR="00B431B2" w:rsidRDefault="00B431B2" w:rsidP="009C7456">
            <w:pPr>
              <w:spacing w:after="0" w:line="240" w:lineRule="auto"/>
            </w:pPr>
            <w:r>
              <w:t>36</w:t>
            </w:r>
          </w:p>
        </w:tc>
      </w:tr>
      <w:tr w:rsidR="00B431B2" w:rsidRPr="00687CF7" w14:paraId="50049206" w14:textId="77777777" w:rsidTr="009C7456">
        <w:tc>
          <w:tcPr>
            <w:tcW w:w="645" w:type="pct"/>
            <w:shd w:val="clear" w:color="auto" w:fill="BFBFBF"/>
          </w:tcPr>
          <w:p w14:paraId="7120D6F1" w14:textId="77777777" w:rsidR="00B431B2" w:rsidRDefault="00B431B2" w:rsidP="009C7456">
            <w:pPr>
              <w:spacing w:after="0" w:line="240" w:lineRule="auto"/>
            </w:pPr>
          </w:p>
        </w:tc>
        <w:tc>
          <w:tcPr>
            <w:tcW w:w="1033" w:type="pct"/>
            <w:shd w:val="clear" w:color="auto" w:fill="BFBFBF"/>
          </w:tcPr>
          <w:p w14:paraId="13E2DE87" w14:textId="77777777" w:rsidR="00B431B2" w:rsidRDefault="00B431B2" w:rsidP="009C7456">
            <w:pPr>
              <w:spacing w:after="0" w:line="240" w:lineRule="auto"/>
            </w:pPr>
            <w:r>
              <w:t>Wskaźniki produktu dla celu szczegółowego</w:t>
            </w:r>
          </w:p>
        </w:tc>
        <w:tc>
          <w:tcPr>
            <w:tcW w:w="589" w:type="pct"/>
            <w:shd w:val="clear" w:color="auto" w:fill="BFBFBF"/>
          </w:tcPr>
          <w:p w14:paraId="017FA801" w14:textId="77777777" w:rsidR="00B431B2" w:rsidRDefault="00B431B2" w:rsidP="009C7456">
            <w:pPr>
              <w:spacing w:after="0" w:line="240" w:lineRule="auto"/>
            </w:pPr>
            <w:r w:rsidRPr="00687CF7">
              <w:t>Jednostka miary</w:t>
            </w:r>
          </w:p>
        </w:tc>
        <w:tc>
          <w:tcPr>
            <w:tcW w:w="679" w:type="pct"/>
            <w:shd w:val="clear" w:color="auto" w:fill="BFBFBF"/>
          </w:tcPr>
          <w:p w14:paraId="195CE25E" w14:textId="77777777" w:rsidR="00B431B2" w:rsidRDefault="00B431B2" w:rsidP="009C7456">
            <w:pPr>
              <w:spacing w:after="0" w:line="240" w:lineRule="auto"/>
            </w:pPr>
            <w:r w:rsidRPr="00687CF7">
              <w:t>Stan początkowy 2016 r.</w:t>
            </w:r>
          </w:p>
        </w:tc>
        <w:tc>
          <w:tcPr>
            <w:tcW w:w="905" w:type="pct"/>
            <w:shd w:val="clear" w:color="auto" w:fill="BFBFBF"/>
          </w:tcPr>
          <w:p w14:paraId="1B64E5E0" w14:textId="77777777" w:rsidR="00B431B2" w:rsidRDefault="00B431B2" w:rsidP="009C7456">
            <w:pPr>
              <w:spacing w:after="0" w:line="240" w:lineRule="auto"/>
            </w:pPr>
            <w:r w:rsidRPr="00687CF7">
              <w:t>Wartość osiągnięta w monitorowanym okresie</w:t>
            </w:r>
          </w:p>
        </w:tc>
        <w:tc>
          <w:tcPr>
            <w:tcW w:w="603" w:type="pct"/>
            <w:shd w:val="clear" w:color="auto" w:fill="BFBFBF"/>
          </w:tcPr>
          <w:p w14:paraId="08D38A6C" w14:textId="77777777" w:rsidR="00B431B2" w:rsidRDefault="00B431B2" w:rsidP="009C7456">
            <w:pPr>
              <w:spacing w:after="0" w:line="240" w:lineRule="auto"/>
            </w:pPr>
            <w:r w:rsidRPr="00687CF7">
              <w:t>Wartość osiągnięta od początku wdrażania LSR</w:t>
            </w:r>
          </w:p>
        </w:tc>
        <w:tc>
          <w:tcPr>
            <w:tcW w:w="545" w:type="pct"/>
            <w:shd w:val="clear" w:color="auto" w:fill="BFBFBF"/>
          </w:tcPr>
          <w:p w14:paraId="36720A5E" w14:textId="77777777" w:rsidR="00B431B2" w:rsidRDefault="00B431B2" w:rsidP="009C7456">
            <w:pPr>
              <w:spacing w:after="0" w:line="240" w:lineRule="auto"/>
            </w:pPr>
            <w:r w:rsidRPr="00687CF7">
              <w:t>Plan do 2023 roku</w:t>
            </w:r>
          </w:p>
        </w:tc>
      </w:tr>
      <w:tr w:rsidR="00B431B2" w:rsidRPr="00687CF7" w14:paraId="2A262146" w14:textId="77777777" w:rsidTr="009C7456">
        <w:tc>
          <w:tcPr>
            <w:tcW w:w="645" w:type="pct"/>
          </w:tcPr>
          <w:p w14:paraId="5A62D87B" w14:textId="77777777" w:rsidR="00B431B2" w:rsidRDefault="00B431B2" w:rsidP="009C7456">
            <w:pPr>
              <w:spacing w:after="0" w:line="240" w:lineRule="auto"/>
            </w:pPr>
            <w:proofErr w:type="spellStart"/>
            <w:r>
              <w:t>Wp</w:t>
            </w:r>
            <w:proofErr w:type="spellEnd"/>
            <w:r>
              <w:t>. 1.1</w:t>
            </w:r>
          </w:p>
        </w:tc>
        <w:tc>
          <w:tcPr>
            <w:tcW w:w="1033" w:type="pct"/>
          </w:tcPr>
          <w:p w14:paraId="1D17BA88" w14:textId="77777777" w:rsidR="00B431B2" w:rsidRDefault="00B431B2" w:rsidP="009C7456">
            <w:pPr>
              <w:spacing w:after="0" w:line="240" w:lineRule="auto"/>
            </w:pPr>
            <w:r>
              <w:t>Liczba operacji polegających na rozwoju istniejącego przedsiębiorstwa</w:t>
            </w:r>
          </w:p>
        </w:tc>
        <w:tc>
          <w:tcPr>
            <w:tcW w:w="589" w:type="pct"/>
          </w:tcPr>
          <w:p w14:paraId="325BB0B3" w14:textId="77777777" w:rsidR="00B431B2" w:rsidRDefault="00B431B2" w:rsidP="009C7456">
            <w:pPr>
              <w:spacing w:after="0" w:line="240" w:lineRule="auto"/>
            </w:pPr>
            <w:r>
              <w:t>Szt.</w:t>
            </w:r>
          </w:p>
        </w:tc>
        <w:tc>
          <w:tcPr>
            <w:tcW w:w="679" w:type="pct"/>
          </w:tcPr>
          <w:p w14:paraId="02968CD6" w14:textId="77777777" w:rsidR="00B431B2" w:rsidRDefault="00B431B2" w:rsidP="009C7456">
            <w:pPr>
              <w:spacing w:after="0" w:line="240" w:lineRule="auto"/>
            </w:pPr>
            <w:r>
              <w:t>0</w:t>
            </w:r>
          </w:p>
        </w:tc>
        <w:tc>
          <w:tcPr>
            <w:tcW w:w="905" w:type="pct"/>
          </w:tcPr>
          <w:p w14:paraId="64A59DFE" w14:textId="77777777" w:rsidR="00B431B2" w:rsidRDefault="00B431B2" w:rsidP="009C7456">
            <w:pPr>
              <w:spacing w:after="0" w:line="240" w:lineRule="auto"/>
            </w:pPr>
            <w:r>
              <w:t>0</w:t>
            </w:r>
          </w:p>
        </w:tc>
        <w:tc>
          <w:tcPr>
            <w:tcW w:w="603" w:type="pct"/>
          </w:tcPr>
          <w:p w14:paraId="40AB1894" w14:textId="77777777" w:rsidR="00B431B2" w:rsidRDefault="00B431B2" w:rsidP="009C7456">
            <w:pPr>
              <w:spacing w:after="0" w:line="240" w:lineRule="auto"/>
            </w:pPr>
            <w:r>
              <w:t>7</w:t>
            </w:r>
          </w:p>
        </w:tc>
        <w:tc>
          <w:tcPr>
            <w:tcW w:w="545" w:type="pct"/>
          </w:tcPr>
          <w:p w14:paraId="7EDAC78B" w14:textId="77777777" w:rsidR="00B431B2" w:rsidRDefault="00B431B2" w:rsidP="009C7456">
            <w:pPr>
              <w:spacing w:after="0" w:line="240" w:lineRule="auto"/>
            </w:pPr>
            <w:r>
              <w:t>18</w:t>
            </w:r>
          </w:p>
        </w:tc>
      </w:tr>
      <w:tr w:rsidR="00B431B2" w:rsidRPr="00687CF7" w14:paraId="50100E0D" w14:textId="77777777" w:rsidTr="009C7456">
        <w:tc>
          <w:tcPr>
            <w:tcW w:w="645" w:type="pct"/>
          </w:tcPr>
          <w:p w14:paraId="13D744FD" w14:textId="77777777" w:rsidR="00B431B2" w:rsidRDefault="00B431B2" w:rsidP="009C7456">
            <w:pPr>
              <w:spacing w:after="0" w:line="240" w:lineRule="auto"/>
            </w:pPr>
            <w:proofErr w:type="spellStart"/>
            <w:r>
              <w:t>Wp</w:t>
            </w:r>
            <w:proofErr w:type="spellEnd"/>
            <w:r>
              <w:t>. 1.2</w:t>
            </w:r>
          </w:p>
        </w:tc>
        <w:tc>
          <w:tcPr>
            <w:tcW w:w="1033" w:type="pct"/>
          </w:tcPr>
          <w:p w14:paraId="447E471F" w14:textId="77777777" w:rsidR="00B431B2" w:rsidRDefault="00B431B2" w:rsidP="009C7456">
            <w:pPr>
              <w:spacing w:after="0" w:line="240" w:lineRule="auto"/>
            </w:pPr>
            <w:r>
              <w:t>Liczba operacji polegających na utworzeniu nowego przedsiębiorstwa</w:t>
            </w:r>
          </w:p>
        </w:tc>
        <w:tc>
          <w:tcPr>
            <w:tcW w:w="589" w:type="pct"/>
          </w:tcPr>
          <w:p w14:paraId="3B7B465B" w14:textId="77777777" w:rsidR="00B431B2" w:rsidRDefault="00B431B2" w:rsidP="009C7456">
            <w:pPr>
              <w:spacing w:after="0" w:line="240" w:lineRule="auto"/>
            </w:pPr>
            <w:r>
              <w:t>Szt.</w:t>
            </w:r>
          </w:p>
        </w:tc>
        <w:tc>
          <w:tcPr>
            <w:tcW w:w="679" w:type="pct"/>
          </w:tcPr>
          <w:p w14:paraId="0346DF96" w14:textId="77777777" w:rsidR="00B431B2" w:rsidRDefault="00B431B2" w:rsidP="009C7456">
            <w:pPr>
              <w:spacing w:after="0" w:line="240" w:lineRule="auto"/>
            </w:pPr>
            <w:r>
              <w:t>0</w:t>
            </w:r>
          </w:p>
        </w:tc>
        <w:tc>
          <w:tcPr>
            <w:tcW w:w="905" w:type="pct"/>
          </w:tcPr>
          <w:p w14:paraId="50FC3EC1" w14:textId="77777777" w:rsidR="00B431B2" w:rsidRDefault="00B431B2" w:rsidP="009C7456">
            <w:pPr>
              <w:spacing w:after="0" w:line="240" w:lineRule="auto"/>
            </w:pPr>
            <w:r>
              <w:t>0</w:t>
            </w:r>
          </w:p>
        </w:tc>
        <w:tc>
          <w:tcPr>
            <w:tcW w:w="603" w:type="pct"/>
          </w:tcPr>
          <w:p w14:paraId="780053F8" w14:textId="77777777" w:rsidR="00B431B2" w:rsidRDefault="00B431B2" w:rsidP="009C7456">
            <w:pPr>
              <w:spacing w:after="0" w:line="240" w:lineRule="auto"/>
            </w:pPr>
            <w:r>
              <w:t>10</w:t>
            </w:r>
          </w:p>
        </w:tc>
        <w:tc>
          <w:tcPr>
            <w:tcW w:w="545" w:type="pct"/>
          </w:tcPr>
          <w:p w14:paraId="3FA24A7A" w14:textId="77777777" w:rsidR="00B431B2" w:rsidRDefault="00B431B2" w:rsidP="009C7456">
            <w:pPr>
              <w:spacing w:after="0" w:line="240" w:lineRule="auto"/>
            </w:pPr>
            <w:r>
              <w:t>19</w:t>
            </w:r>
          </w:p>
        </w:tc>
      </w:tr>
      <w:tr w:rsidR="00B431B2" w:rsidRPr="00687CF7" w14:paraId="495FAFA2" w14:textId="77777777" w:rsidTr="009C7456">
        <w:trPr>
          <w:trHeight w:val="567"/>
        </w:trPr>
        <w:tc>
          <w:tcPr>
            <w:tcW w:w="5000" w:type="pct"/>
            <w:gridSpan w:val="7"/>
            <w:shd w:val="clear" w:color="auto" w:fill="FFFF00"/>
          </w:tcPr>
          <w:p w14:paraId="12F7D980" w14:textId="77777777" w:rsidR="00B431B2" w:rsidRPr="00687CF7" w:rsidRDefault="00B431B2" w:rsidP="009C7456">
            <w:pPr>
              <w:spacing w:after="0" w:line="240" w:lineRule="auto"/>
            </w:pPr>
            <w:r>
              <w:t>Cel szczegółowy 2. Tworzenie sprzyjających warunków dla rozwoju działalności gospodarczej</w:t>
            </w:r>
          </w:p>
        </w:tc>
      </w:tr>
      <w:tr w:rsidR="00B431B2" w:rsidRPr="00687CF7" w14:paraId="2D60125F" w14:textId="77777777" w:rsidTr="009C7456">
        <w:tc>
          <w:tcPr>
            <w:tcW w:w="645" w:type="pct"/>
            <w:shd w:val="clear" w:color="auto" w:fill="BFBFBF"/>
          </w:tcPr>
          <w:p w14:paraId="76E1B32A" w14:textId="77777777" w:rsidR="00B431B2" w:rsidRDefault="00B431B2" w:rsidP="009C7456">
            <w:pPr>
              <w:spacing w:after="0" w:line="240" w:lineRule="auto"/>
            </w:pPr>
          </w:p>
        </w:tc>
        <w:tc>
          <w:tcPr>
            <w:tcW w:w="1033" w:type="pct"/>
            <w:shd w:val="clear" w:color="auto" w:fill="BFBFBF"/>
          </w:tcPr>
          <w:p w14:paraId="4BA33FE1" w14:textId="77777777" w:rsidR="00B431B2" w:rsidRDefault="00B431B2" w:rsidP="009C7456">
            <w:pPr>
              <w:spacing w:after="0" w:line="240" w:lineRule="auto"/>
            </w:pPr>
            <w:r>
              <w:t>Wskaźniki rezultatu dla celu szczegółowego</w:t>
            </w:r>
            <w:r w:rsidRPr="00687CF7">
              <w:t xml:space="preserve"> </w:t>
            </w:r>
          </w:p>
        </w:tc>
        <w:tc>
          <w:tcPr>
            <w:tcW w:w="589" w:type="pct"/>
            <w:shd w:val="clear" w:color="auto" w:fill="BFBFBF"/>
          </w:tcPr>
          <w:p w14:paraId="50D66AB0" w14:textId="77777777" w:rsidR="00B431B2" w:rsidRDefault="00B431B2" w:rsidP="009C7456">
            <w:pPr>
              <w:spacing w:after="0" w:line="240" w:lineRule="auto"/>
            </w:pPr>
            <w:r w:rsidRPr="00687CF7">
              <w:t>Jednostka miary</w:t>
            </w:r>
          </w:p>
        </w:tc>
        <w:tc>
          <w:tcPr>
            <w:tcW w:w="679" w:type="pct"/>
            <w:shd w:val="clear" w:color="auto" w:fill="BFBFBF"/>
          </w:tcPr>
          <w:p w14:paraId="4CC7B482" w14:textId="77777777" w:rsidR="00B431B2" w:rsidRDefault="00B431B2" w:rsidP="009C7456">
            <w:pPr>
              <w:spacing w:after="0" w:line="240" w:lineRule="auto"/>
            </w:pPr>
            <w:r w:rsidRPr="00687CF7">
              <w:t>Stan początkowy 2016 r.</w:t>
            </w:r>
          </w:p>
        </w:tc>
        <w:tc>
          <w:tcPr>
            <w:tcW w:w="905" w:type="pct"/>
            <w:shd w:val="clear" w:color="auto" w:fill="BFBFBF"/>
          </w:tcPr>
          <w:p w14:paraId="2464BF83" w14:textId="77777777" w:rsidR="00B431B2" w:rsidRDefault="00B431B2" w:rsidP="009C7456">
            <w:pPr>
              <w:spacing w:after="0" w:line="240" w:lineRule="auto"/>
            </w:pPr>
            <w:r w:rsidRPr="00687CF7">
              <w:t>Wartość osiągnięta w monitorowanym okresie</w:t>
            </w:r>
          </w:p>
        </w:tc>
        <w:tc>
          <w:tcPr>
            <w:tcW w:w="603" w:type="pct"/>
            <w:shd w:val="clear" w:color="auto" w:fill="BFBFBF"/>
          </w:tcPr>
          <w:p w14:paraId="4813C7BA" w14:textId="77777777" w:rsidR="00B431B2" w:rsidRDefault="00B431B2" w:rsidP="009C7456">
            <w:pPr>
              <w:spacing w:after="0" w:line="240" w:lineRule="auto"/>
            </w:pPr>
            <w:r w:rsidRPr="00687CF7">
              <w:t>Wartość osiągnięta od początku wdrażania LSR</w:t>
            </w:r>
          </w:p>
        </w:tc>
        <w:tc>
          <w:tcPr>
            <w:tcW w:w="545" w:type="pct"/>
            <w:shd w:val="clear" w:color="auto" w:fill="BFBFBF"/>
          </w:tcPr>
          <w:p w14:paraId="39E1FAD2" w14:textId="77777777" w:rsidR="00B431B2" w:rsidRDefault="00B431B2" w:rsidP="009C7456">
            <w:pPr>
              <w:spacing w:after="0" w:line="240" w:lineRule="auto"/>
            </w:pPr>
            <w:r w:rsidRPr="00687CF7">
              <w:t>Plan do 2023 roku</w:t>
            </w:r>
          </w:p>
        </w:tc>
      </w:tr>
      <w:tr w:rsidR="00B431B2" w:rsidRPr="00687CF7" w14:paraId="1D166E77" w14:textId="77777777" w:rsidTr="009C7456">
        <w:tc>
          <w:tcPr>
            <w:tcW w:w="645" w:type="pct"/>
          </w:tcPr>
          <w:p w14:paraId="59AD964F" w14:textId="77777777" w:rsidR="00B431B2" w:rsidRPr="00687CF7" w:rsidRDefault="00B431B2" w:rsidP="009C7456">
            <w:pPr>
              <w:spacing w:after="0" w:line="240" w:lineRule="auto"/>
            </w:pPr>
            <w:proofErr w:type="spellStart"/>
            <w:r>
              <w:t>Wr</w:t>
            </w:r>
            <w:proofErr w:type="spellEnd"/>
            <w:r>
              <w:t>. 2.1.</w:t>
            </w:r>
          </w:p>
        </w:tc>
        <w:tc>
          <w:tcPr>
            <w:tcW w:w="1033" w:type="pct"/>
          </w:tcPr>
          <w:p w14:paraId="736C3FB2" w14:textId="77777777" w:rsidR="00B431B2" w:rsidRPr="00687CF7" w:rsidRDefault="00B431B2" w:rsidP="009C7456">
            <w:pPr>
              <w:spacing w:after="0" w:line="240" w:lineRule="auto"/>
            </w:pPr>
            <w:r>
              <w:t xml:space="preserve">Liczba osób, która skorzystała z </w:t>
            </w:r>
            <w:r>
              <w:lastRenderedPageBreak/>
              <w:t>inkubatora wsparcia</w:t>
            </w:r>
          </w:p>
        </w:tc>
        <w:tc>
          <w:tcPr>
            <w:tcW w:w="589" w:type="pct"/>
          </w:tcPr>
          <w:p w14:paraId="1AD47831" w14:textId="77777777" w:rsidR="00B431B2" w:rsidRPr="00687CF7" w:rsidRDefault="00B431B2" w:rsidP="009C7456">
            <w:pPr>
              <w:spacing w:after="0" w:line="240" w:lineRule="auto"/>
            </w:pPr>
            <w:r>
              <w:lastRenderedPageBreak/>
              <w:t>osoby</w:t>
            </w:r>
          </w:p>
        </w:tc>
        <w:tc>
          <w:tcPr>
            <w:tcW w:w="679" w:type="pct"/>
          </w:tcPr>
          <w:p w14:paraId="6413B243" w14:textId="77777777" w:rsidR="00B431B2" w:rsidRPr="00687CF7" w:rsidRDefault="00B431B2" w:rsidP="009C7456">
            <w:pPr>
              <w:spacing w:after="0" w:line="240" w:lineRule="auto"/>
            </w:pPr>
            <w:r>
              <w:t>0</w:t>
            </w:r>
          </w:p>
        </w:tc>
        <w:tc>
          <w:tcPr>
            <w:tcW w:w="905" w:type="pct"/>
          </w:tcPr>
          <w:p w14:paraId="62AA9299" w14:textId="77777777" w:rsidR="00B431B2" w:rsidRPr="00687CF7" w:rsidRDefault="00B431B2" w:rsidP="009C7456">
            <w:pPr>
              <w:spacing w:after="0" w:line="240" w:lineRule="auto"/>
            </w:pPr>
            <w:r>
              <w:t>0</w:t>
            </w:r>
          </w:p>
        </w:tc>
        <w:tc>
          <w:tcPr>
            <w:tcW w:w="603" w:type="pct"/>
          </w:tcPr>
          <w:p w14:paraId="44C6E4C1" w14:textId="77777777" w:rsidR="00B431B2" w:rsidRPr="00687CF7" w:rsidRDefault="00B431B2" w:rsidP="009C7456">
            <w:pPr>
              <w:spacing w:after="0" w:line="240" w:lineRule="auto"/>
            </w:pPr>
            <w:r>
              <w:t>117</w:t>
            </w:r>
          </w:p>
        </w:tc>
        <w:tc>
          <w:tcPr>
            <w:tcW w:w="545" w:type="pct"/>
          </w:tcPr>
          <w:p w14:paraId="1D428C8B" w14:textId="77777777" w:rsidR="00B431B2" w:rsidRPr="00687CF7" w:rsidRDefault="00B431B2" w:rsidP="009C7456">
            <w:pPr>
              <w:spacing w:after="0" w:line="240" w:lineRule="auto"/>
            </w:pPr>
            <w:r>
              <w:t>100</w:t>
            </w:r>
          </w:p>
        </w:tc>
      </w:tr>
      <w:tr w:rsidR="00B431B2" w:rsidRPr="00687CF7" w14:paraId="559A0D8C" w14:textId="77777777" w:rsidTr="009C7456">
        <w:tc>
          <w:tcPr>
            <w:tcW w:w="645" w:type="pct"/>
            <w:shd w:val="clear" w:color="auto" w:fill="BFBFBF"/>
          </w:tcPr>
          <w:p w14:paraId="00988707" w14:textId="77777777" w:rsidR="00B431B2" w:rsidRPr="00687CF7" w:rsidRDefault="00B431B2" w:rsidP="009C7456">
            <w:pPr>
              <w:spacing w:after="0" w:line="240" w:lineRule="auto"/>
            </w:pPr>
          </w:p>
        </w:tc>
        <w:tc>
          <w:tcPr>
            <w:tcW w:w="1033" w:type="pct"/>
            <w:shd w:val="clear" w:color="auto" w:fill="BFBFBF"/>
          </w:tcPr>
          <w:p w14:paraId="7680C911" w14:textId="77777777" w:rsidR="00B431B2" w:rsidRPr="00687CF7" w:rsidRDefault="00B431B2" w:rsidP="009C7456">
            <w:pPr>
              <w:spacing w:after="0" w:line="240" w:lineRule="auto"/>
            </w:pPr>
            <w:r>
              <w:t>Wskaźniki produktu dla celu szczegółowego</w:t>
            </w:r>
          </w:p>
        </w:tc>
        <w:tc>
          <w:tcPr>
            <w:tcW w:w="589" w:type="pct"/>
            <w:shd w:val="clear" w:color="auto" w:fill="BFBFBF"/>
          </w:tcPr>
          <w:p w14:paraId="45AE93DA" w14:textId="77777777" w:rsidR="00B431B2" w:rsidRPr="00687CF7" w:rsidRDefault="00B431B2" w:rsidP="009C7456">
            <w:pPr>
              <w:spacing w:after="0" w:line="240" w:lineRule="auto"/>
            </w:pPr>
            <w:r w:rsidRPr="00687CF7">
              <w:t>Jednostka miary</w:t>
            </w:r>
          </w:p>
        </w:tc>
        <w:tc>
          <w:tcPr>
            <w:tcW w:w="679" w:type="pct"/>
            <w:shd w:val="clear" w:color="auto" w:fill="BFBFBF"/>
          </w:tcPr>
          <w:p w14:paraId="556AEF2E" w14:textId="77777777" w:rsidR="00B431B2" w:rsidRPr="00687CF7" w:rsidRDefault="00B431B2" w:rsidP="009C7456">
            <w:pPr>
              <w:spacing w:after="0" w:line="240" w:lineRule="auto"/>
            </w:pPr>
            <w:r w:rsidRPr="00687CF7">
              <w:t>Stan początkowy 2016 r.</w:t>
            </w:r>
          </w:p>
        </w:tc>
        <w:tc>
          <w:tcPr>
            <w:tcW w:w="905" w:type="pct"/>
            <w:shd w:val="clear" w:color="auto" w:fill="BFBFBF"/>
          </w:tcPr>
          <w:p w14:paraId="0266A184" w14:textId="77777777" w:rsidR="00B431B2" w:rsidRPr="00687CF7" w:rsidRDefault="00B431B2" w:rsidP="009C7456">
            <w:pPr>
              <w:spacing w:after="0" w:line="240" w:lineRule="auto"/>
            </w:pPr>
            <w:r w:rsidRPr="00687CF7">
              <w:t>Wartość osiągnięta w monitorowanym okresie</w:t>
            </w:r>
          </w:p>
        </w:tc>
        <w:tc>
          <w:tcPr>
            <w:tcW w:w="603" w:type="pct"/>
            <w:shd w:val="clear" w:color="auto" w:fill="BFBFBF"/>
          </w:tcPr>
          <w:p w14:paraId="364EE459" w14:textId="77777777" w:rsidR="00B431B2" w:rsidRPr="00687CF7" w:rsidRDefault="00B431B2" w:rsidP="009C7456">
            <w:pPr>
              <w:spacing w:after="0" w:line="240" w:lineRule="auto"/>
            </w:pPr>
            <w:r w:rsidRPr="00687CF7">
              <w:t>Wartość osiągnięta od początku wdrażania LSR</w:t>
            </w:r>
          </w:p>
        </w:tc>
        <w:tc>
          <w:tcPr>
            <w:tcW w:w="545" w:type="pct"/>
            <w:shd w:val="clear" w:color="auto" w:fill="BFBFBF"/>
          </w:tcPr>
          <w:p w14:paraId="0B9B084C" w14:textId="77777777" w:rsidR="00B431B2" w:rsidRPr="00687CF7" w:rsidRDefault="00B431B2" w:rsidP="009C7456">
            <w:pPr>
              <w:spacing w:after="0" w:line="240" w:lineRule="auto"/>
            </w:pPr>
            <w:r w:rsidRPr="00687CF7">
              <w:t>Plan do 2023 roku</w:t>
            </w:r>
          </w:p>
        </w:tc>
      </w:tr>
      <w:tr w:rsidR="00B431B2" w:rsidRPr="00687CF7" w14:paraId="58146A22" w14:textId="77777777" w:rsidTr="009C7456">
        <w:trPr>
          <w:trHeight w:val="397"/>
        </w:trPr>
        <w:tc>
          <w:tcPr>
            <w:tcW w:w="645" w:type="pct"/>
          </w:tcPr>
          <w:p w14:paraId="120687B5" w14:textId="77777777" w:rsidR="00B431B2" w:rsidRPr="00687CF7" w:rsidRDefault="00B431B2" w:rsidP="009C7456">
            <w:pPr>
              <w:spacing w:after="0" w:line="240" w:lineRule="auto"/>
            </w:pPr>
            <w:proofErr w:type="spellStart"/>
            <w:r>
              <w:t>Wp</w:t>
            </w:r>
            <w:proofErr w:type="spellEnd"/>
            <w:r>
              <w:t>. 2.1</w:t>
            </w:r>
          </w:p>
        </w:tc>
        <w:tc>
          <w:tcPr>
            <w:tcW w:w="1033" w:type="pct"/>
          </w:tcPr>
          <w:p w14:paraId="1F90E80C" w14:textId="77777777" w:rsidR="00B431B2" w:rsidRPr="00687CF7" w:rsidRDefault="00B431B2" w:rsidP="009C7456">
            <w:pPr>
              <w:spacing w:after="0" w:line="240" w:lineRule="auto"/>
            </w:pPr>
            <w:r>
              <w:t>Liczba działań w ramach tej operacji</w:t>
            </w:r>
          </w:p>
        </w:tc>
        <w:tc>
          <w:tcPr>
            <w:tcW w:w="589" w:type="pct"/>
          </w:tcPr>
          <w:p w14:paraId="1522DE2B" w14:textId="77777777" w:rsidR="00B431B2" w:rsidRPr="00687CF7" w:rsidRDefault="00B431B2" w:rsidP="009C7456">
            <w:pPr>
              <w:spacing w:after="0" w:line="240" w:lineRule="auto"/>
            </w:pPr>
            <w:r>
              <w:t>Szt.</w:t>
            </w:r>
          </w:p>
        </w:tc>
        <w:tc>
          <w:tcPr>
            <w:tcW w:w="679" w:type="pct"/>
          </w:tcPr>
          <w:p w14:paraId="75B1C7DF" w14:textId="77777777" w:rsidR="00B431B2" w:rsidRPr="00687CF7" w:rsidRDefault="00B431B2" w:rsidP="009C7456">
            <w:pPr>
              <w:spacing w:after="0" w:line="240" w:lineRule="auto"/>
            </w:pPr>
            <w:r>
              <w:t>0</w:t>
            </w:r>
          </w:p>
        </w:tc>
        <w:tc>
          <w:tcPr>
            <w:tcW w:w="905" w:type="pct"/>
          </w:tcPr>
          <w:p w14:paraId="404DB551" w14:textId="77777777" w:rsidR="00B431B2" w:rsidRPr="00687CF7" w:rsidRDefault="00B431B2" w:rsidP="009C7456">
            <w:pPr>
              <w:spacing w:after="0" w:line="240" w:lineRule="auto"/>
            </w:pPr>
            <w:r>
              <w:t>0</w:t>
            </w:r>
          </w:p>
        </w:tc>
        <w:tc>
          <w:tcPr>
            <w:tcW w:w="603" w:type="pct"/>
          </w:tcPr>
          <w:p w14:paraId="0031AF49" w14:textId="77777777" w:rsidR="00B431B2" w:rsidRPr="00687CF7" w:rsidRDefault="00B431B2" w:rsidP="009C7456">
            <w:pPr>
              <w:spacing w:after="0" w:line="240" w:lineRule="auto"/>
            </w:pPr>
            <w:r>
              <w:t>6</w:t>
            </w:r>
          </w:p>
        </w:tc>
        <w:tc>
          <w:tcPr>
            <w:tcW w:w="545" w:type="pct"/>
          </w:tcPr>
          <w:p w14:paraId="0D1E223E" w14:textId="77777777" w:rsidR="00B431B2" w:rsidRPr="00687CF7" w:rsidRDefault="00B431B2" w:rsidP="009C7456">
            <w:pPr>
              <w:spacing w:after="0" w:line="240" w:lineRule="auto"/>
            </w:pPr>
            <w:r>
              <w:t>6</w:t>
            </w:r>
          </w:p>
        </w:tc>
      </w:tr>
      <w:tr w:rsidR="00B431B2" w:rsidRPr="00687CF7" w14:paraId="407C4E7D" w14:textId="77777777" w:rsidTr="009C7456">
        <w:tc>
          <w:tcPr>
            <w:tcW w:w="645" w:type="pct"/>
            <w:shd w:val="clear" w:color="auto" w:fill="948A54"/>
          </w:tcPr>
          <w:p w14:paraId="223878C1" w14:textId="77777777" w:rsidR="00B431B2" w:rsidRDefault="00B431B2" w:rsidP="009C7456">
            <w:pPr>
              <w:spacing w:after="0" w:line="240" w:lineRule="auto"/>
            </w:pPr>
            <w:r>
              <w:t>Cel ogólny II</w:t>
            </w:r>
          </w:p>
        </w:tc>
        <w:tc>
          <w:tcPr>
            <w:tcW w:w="4355" w:type="pct"/>
            <w:gridSpan w:val="6"/>
            <w:shd w:val="clear" w:color="auto" w:fill="948A54"/>
          </w:tcPr>
          <w:p w14:paraId="6B7D4992" w14:textId="77777777" w:rsidR="00B431B2" w:rsidRDefault="00B431B2" w:rsidP="009C7456">
            <w:pPr>
              <w:spacing w:after="0" w:line="240" w:lineRule="auto"/>
            </w:pPr>
            <w:r>
              <w:t>Poprawa poziomu i jakości życia mieszkańców</w:t>
            </w:r>
          </w:p>
        </w:tc>
      </w:tr>
      <w:tr w:rsidR="00B431B2" w:rsidRPr="00687CF7" w14:paraId="7BFCB329" w14:textId="77777777" w:rsidTr="009C7456">
        <w:tc>
          <w:tcPr>
            <w:tcW w:w="645" w:type="pct"/>
            <w:shd w:val="clear" w:color="auto" w:fill="BFBFBF"/>
          </w:tcPr>
          <w:p w14:paraId="7BDBF357" w14:textId="77777777" w:rsidR="00B431B2" w:rsidRDefault="00B431B2" w:rsidP="009C7456">
            <w:pPr>
              <w:spacing w:after="0" w:line="240" w:lineRule="auto"/>
            </w:pPr>
          </w:p>
        </w:tc>
        <w:tc>
          <w:tcPr>
            <w:tcW w:w="1033" w:type="pct"/>
            <w:shd w:val="clear" w:color="auto" w:fill="BFBFBF"/>
          </w:tcPr>
          <w:p w14:paraId="401339F4" w14:textId="77777777" w:rsidR="00B431B2" w:rsidRDefault="00B431B2" w:rsidP="009C7456">
            <w:pPr>
              <w:spacing w:after="0" w:line="240" w:lineRule="auto"/>
            </w:pPr>
            <w:r>
              <w:t>Wskaźniki oddziaływania dla celu ogólnego</w:t>
            </w:r>
          </w:p>
        </w:tc>
        <w:tc>
          <w:tcPr>
            <w:tcW w:w="589" w:type="pct"/>
            <w:shd w:val="clear" w:color="auto" w:fill="BFBFBF"/>
          </w:tcPr>
          <w:p w14:paraId="3CA32E77" w14:textId="77777777" w:rsidR="00B431B2" w:rsidRDefault="00B431B2" w:rsidP="009C7456">
            <w:pPr>
              <w:spacing w:after="0" w:line="240" w:lineRule="auto"/>
            </w:pPr>
            <w:r w:rsidRPr="00687CF7">
              <w:t>Jednostka miary</w:t>
            </w:r>
          </w:p>
        </w:tc>
        <w:tc>
          <w:tcPr>
            <w:tcW w:w="679" w:type="pct"/>
            <w:shd w:val="clear" w:color="auto" w:fill="BFBFBF"/>
          </w:tcPr>
          <w:p w14:paraId="5B3A697D" w14:textId="77777777" w:rsidR="00B431B2" w:rsidRDefault="00B431B2" w:rsidP="009C7456">
            <w:pPr>
              <w:spacing w:after="0" w:line="240" w:lineRule="auto"/>
            </w:pPr>
            <w:r w:rsidRPr="00687CF7">
              <w:t>Stan początkowy 2016 r.</w:t>
            </w:r>
          </w:p>
        </w:tc>
        <w:tc>
          <w:tcPr>
            <w:tcW w:w="905" w:type="pct"/>
            <w:shd w:val="clear" w:color="auto" w:fill="BFBFBF"/>
          </w:tcPr>
          <w:p w14:paraId="6AEDCD94" w14:textId="77777777" w:rsidR="00B431B2" w:rsidRDefault="00B431B2" w:rsidP="009C7456">
            <w:pPr>
              <w:spacing w:after="0" w:line="240" w:lineRule="auto"/>
            </w:pPr>
            <w:r w:rsidRPr="00687CF7">
              <w:t>Wartość osiągnięta w monitorowanym okresie</w:t>
            </w:r>
          </w:p>
        </w:tc>
        <w:tc>
          <w:tcPr>
            <w:tcW w:w="603" w:type="pct"/>
            <w:shd w:val="clear" w:color="auto" w:fill="BFBFBF"/>
          </w:tcPr>
          <w:p w14:paraId="3FF4998E" w14:textId="77777777" w:rsidR="00B431B2" w:rsidRDefault="00B431B2" w:rsidP="009C7456">
            <w:pPr>
              <w:spacing w:after="0" w:line="240" w:lineRule="auto"/>
            </w:pPr>
            <w:r w:rsidRPr="00687CF7">
              <w:t>Wartość osiągnięta od początku wdrażania LSR</w:t>
            </w:r>
          </w:p>
        </w:tc>
        <w:tc>
          <w:tcPr>
            <w:tcW w:w="545" w:type="pct"/>
            <w:shd w:val="clear" w:color="auto" w:fill="BFBFBF"/>
          </w:tcPr>
          <w:p w14:paraId="25B3C0EB" w14:textId="77777777" w:rsidR="00B431B2" w:rsidRDefault="00B431B2" w:rsidP="009C7456">
            <w:pPr>
              <w:spacing w:after="0" w:line="240" w:lineRule="auto"/>
            </w:pPr>
            <w:r w:rsidRPr="00687CF7">
              <w:t>Plan do 2023 roku</w:t>
            </w:r>
          </w:p>
        </w:tc>
      </w:tr>
      <w:tr w:rsidR="00B431B2" w:rsidRPr="00687CF7" w14:paraId="66F78EBB" w14:textId="77777777" w:rsidTr="009C7456">
        <w:tc>
          <w:tcPr>
            <w:tcW w:w="645" w:type="pct"/>
          </w:tcPr>
          <w:p w14:paraId="28722A27" w14:textId="77777777" w:rsidR="00B431B2" w:rsidRDefault="00B431B2" w:rsidP="009C7456">
            <w:pPr>
              <w:spacing w:after="0" w:line="240" w:lineRule="auto"/>
            </w:pPr>
            <w:proofErr w:type="spellStart"/>
            <w:r>
              <w:t>Wo</w:t>
            </w:r>
            <w:proofErr w:type="spellEnd"/>
            <w:r>
              <w:t>. 2.1</w:t>
            </w:r>
          </w:p>
        </w:tc>
        <w:tc>
          <w:tcPr>
            <w:tcW w:w="1033" w:type="pct"/>
          </w:tcPr>
          <w:p w14:paraId="3EC7D031" w14:textId="77777777" w:rsidR="00B431B2" w:rsidRDefault="00B431B2" w:rsidP="009C7456">
            <w:pPr>
              <w:spacing w:after="0" w:line="240" w:lineRule="auto"/>
            </w:pPr>
            <w:r>
              <w:t>Wzrost odsetka osób deklarujących poprawę warunków i jakości życia na terenie LGD</w:t>
            </w:r>
          </w:p>
        </w:tc>
        <w:tc>
          <w:tcPr>
            <w:tcW w:w="589" w:type="pct"/>
          </w:tcPr>
          <w:p w14:paraId="128AC038" w14:textId="77777777" w:rsidR="00B431B2" w:rsidRDefault="00B431B2" w:rsidP="009C7456">
            <w:pPr>
              <w:spacing w:after="0" w:line="240" w:lineRule="auto"/>
            </w:pPr>
            <w:r>
              <w:t>osoby</w:t>
            </w:r>
          </w:p>
        </w:tc>
        <w:tc>
          <w:tcPr>
            <w:tcW w:w="679" w:type="pct"/>
          </w:tcPr>
          <w:p w14:paraId="6FFCE4B4" w14:textId="77777777" w:rsidR="00B431B2" w:rsidRDefault="00B431B2" w:rsidP="009C7456">
            <w:pPr>
              <w:spacing w:after="0" w:line="240" w:lineRule="auto"/>
            </w:pPr>
            <w:r>
              <w:t>30%</w:t>
            </w:r>
          </w:p>
        </w:tc>
        <w:tc>
          <w:tcPr>
            <w:tcW w:w="905" w:type="pct"/>
          </w:tcPr>
          <w:p w14:paraId="53DECEB7" w14:textId="77777777" w:rsidR="00B431B2" w:rsidRDefault="00B431B2" w:rsidP="009C7456">
            <w:pPr>
              <w:spacing w:after="0" w:line="240" w:lineRule="auto"/>
            </w:pPr>
            <w:r>
              <w:t>0</w:t>
            </w:r>
          </w:p>
        </w:tc>
        <w:tc>
          <w:tcPr>
            <w:tcW w:w="603" w:type="pct"/>
          </w:tcPr>
          <w:p w14:paraId="25AD301A" w14:textId="77777777" w:rsidR="00B431B2" w:rsidRPr="00B431B2" w:rsidRDefault="00B431B2" w:rsidP="009C7456">
            <w:pPr>
              <w:spacing w:after="0" w:line="240" w:lineRule="auto"/>
            </w:pPr>
            <w:r w:rsidRPr="00B431B2">
              <w:t>53,89%</w:t>
            </w:r>
          </w:p>
          <w:p w14:paraId="001B2553" w14:textId="77777777" w:rsidR="00B431B2" w:rsidRPr="00B431B2" w:rsidRDefault="00B431B2" w:rsidP="009C7456">
            <w:pPr>
              <w:spacing w:after="0" w:line="240" w:lineRule="auto"/>
            </w:pPr>
          </w:p>
        </w:tc>
        <w:tc>
          <w:tcPr>
            <w:tcW w:w="545" w:type="pct"/>
          </w:tcPr>
          <w:p w14:paraId="2C738665" w14:textId="77777777" w:rsidR="00B431B2" w:rsidRDefault="00B431B2" w:rsidP="009C7456">
            <w:pPr>
              <w:spacing w:after="0" w:line="240" w:lineRule="auto"/>
            </w:pPr>
            <w:r>
              <w:t>Wzrost o 10% w stosunku do 2016 roku</w:t>
            </w:r>
          </w:p>
        </w:tc>
      </w:tr>
      <w:tr w:rsidR="00B431B2" w:rsidRPr="00687CF7" w14:paraId="52485DE3" w14:textId="77777777" w:rsidTr="009C7456">
        <w:tc>
          <w:tcPr>
            <w:tcW w:w="645" w:type="pct"/>
          </w:tcPr>
          <w:p w14:paraId="422B9372" w14:textId="77777777" w:rsidR="00B431B2" w:rsidRDefault="00B431B2" w:rsidP="009C7456">
            <w:pPr>
              <w:spacing w:after="0" w:line="240" w:lineRule="auto"/>
            </w:pPr>
            <w:proofErr w:type="spellStart"/>
            <w:r>
              <w:t>Wo</w:t>
            </w:r>
            <w:proofErr w:type="spellEnd"/>
            <w:r>
              <w:t>. 2.2</w:t>
            </w:r>
          </w:p>
        </w:tc>
        <w:tc>
          <w:tcPr>
            <w:tcW w:w="1033" w:type="pct"/>
          </w:tcPr>
          <w:p w14:paraId="1CC44B64" w14:textId="77777777" w:rsidR="00B431B2" w:rsidRDefault="00B431B2" w:rsidP="009C7456">
            <w:pPr>
              <w:spacing w:after="0" w:line="240" w:lineRule="auto"/>
            </w:pPr>
            <w:r>
              <w:t>Wzrost odsetka osób deklarujących poczucie więzi z obszarem zamieszkania</w:t>
            </w:r>
          </w:p>
        </w:tc>
        <w:tc>
          <w:tcPr>
            <w:tcW w:w="589" w:type="pct"/>
          </w:tcPr>
          <w:p w14:paraId="318D000A" w14:textId="77777777" w:rsidR="00B431B2" w:rsidRDefault="00B431B2" w:rsidP="009C7456">
            <w:pPr>
              <w:spacing w:after="0" w:line="240" w:lineRule="auto"/>
            </w:pPr>
            <w:r>
              <w:t>osoby</w:t>
            </w:r>
          </w:p>
        </w:tc>
        <w:tc>
          <w:tcPr>
            <w:tcW w:w="679" w:type="pct"/>
          </w:tcPr>
          <w:p w14:paraId="094748C4" w14:textId="77777777" w:rsidR="00B431B2" w:rsidRDefault="00B431B2" w:rsidP="009C7456">
            <w:pPr>
              <w:spacing w:after="0" w:line="240" w:lineRule="auto"/>
            </w:pPr>
            <w:r>
              <w:t>30%</w:t>
            </w:r>
          </w:p>
        </w:tc>
        <w:tc>
          <w:tcPr>
            <w:tcW w:w="905" w:type="pct"/>
          </w:tcPr>
          <w:p w14:paraId="0EBF4579" w14:textId="77777777" w:rsidR="00B431B2" w:rsidRDefault="00B431B2" w:rsidP="009C7456">
            <w:pPr>
              <w:spacing w:after="0" w:line="240" w:lineRule="auto"/>
            </w:pPr>
            <w:r>
              <w:t>0</w:t>
            </w:r>
          </w:p>
        </w:tc>
        <w:tc>
          <w:tcPr>
            <w:tcW w:w="603" w:type="pct"/>
          </w:tcPr>
          <w:p w14:paraId="5AD8E442" w14:textId="77777777" w:rsidR="00B431B2" w:rsidRPr="00B431B2" w:rsidRDefault="00B431B2" w:rsidP="009C7456">
            <w:pPr>
              <w:spacing w:after="0" w:line="240" w:lineRule="auto"/>
            </w:pPr>
            <w:r w:rsidRPr="00B431B2">
              <w:t>53,13%</w:t>
            </w:r>
          </w:p>
          <w:p w14:paraId="4DB9A5BF" w14:textId="77777777" w:rsidR="00B431B2" w:rsidRPr="00B431B2" w:rsidRDefault="00B431B2" w:rsidP="009C7456">
            <w:pPr>
              <w:spacing w:after="0" w:line="240" w:lineRule="auto"/>
            </w:pPr>
          </w:p>
        </w:tc>
        <w:tc>
          <w:tcPr>
            <w:tcW w:w="545" w:type="pct"/>
          </w:tcPr>
          <w:p w14:paraId="66186E32" w14:textId="77777777" w:rsidR="00B431B2" w:rsidRDefault="00B431B2" w:rsidP="009C7456">
            <w:pPr>
              <w:spacing w:after="0" w:line="240" w:lineRule="auto"/>
            </w:pPr>
            <w:r>
              <w:t>Wzrost o 10% w stosunku do 2016 roku</w:t>
            </w:r>
          </w:p>
        </w:tc>
      </w:tr>
      <w:tr w:rsidR="00B431B2" w:rsidRPr="00687CF7" w14:paraId="01B14178" w14:textId="77777777" w:rsidTr="009C7456">
        <w:tc>
          <w:tcPr>
            <w:tcW w:w="645" w:type="pct"/>
          </w:tcPr>
          <w:p w14:paraId="3D46B29E" w14:textId="77777777" w:rsidR="00B431B2" w:rsidRDefault="00B431B2" w:rsidP="009C7456">
            <w:pPr>
              <w:spacing w:after="0" w:line="240" w:lineRule="auto"/>
            </w:pPr>
            <w:proofErr w:type="spellStart"/>
            <w:r>
              <w:t>Wo</w:t>
            </w:r>
            <w:proofErr w:type="spellEnd"/>
            <w:r>
              <w:t>. 2.3</w:t>
            </w:r>
          </w:p>
        </w:tc>
        <w:tc>
          <w:tcPr>
            <w:tcW w:w="1033" w:type="pct"/>
          </w:tcPr>
          <w:p w14:paraId="5C3F397A" w14:textId="77777777" w:rsidR="00B431B2" w:rsidRDefault="00B431B2" w:rsidP="009C7456">
            <w:pPr>
              <w:spacing w:after="0" w:line="240" w:lineRule="auto"/>
            </w:pPr>
            <w:r>
              <w:t>Wskaźnik ruchu turystycznego (ilość udzielonych noclegów na 1000 mieszkańców)</w:t>
            </w:r>
          </w:p>
        </w:tc>
        <w:tc>
          <w:tcPr>
            <w:tcW w:w="589" w:type="pct"/>
          </w:tcPr>
          <w:p w14:paraId="008CF49C" w14:textId="77777777" w:rsidR="00B431B2" w:rsidRDefault="00B431B2" w:rsidP="009C7456">
            <w:pPr>
              <w:spacing w:after="0" w:line="240" w:lineRule="auto"/>
            </w:pPr>
            <w:r>
              <w:t>osoby</w:t>
            </w:r>
          </w:p>
        </w:tc>
        <w:tc>
          <w:tcPr>
            <w:tcW w:w="679" w:type="pct"/>
          </w:tcPr>
          <w:p w14:paraId="3A90BEBE" w14:textId="77777777" w:rsidR="00B431B2" w:rsidRDefault="00B431B2" w:rsidP="009C7456">
            <w:pPr>
              <w:spacing w:after="0" w:line="240" w:lineRule="auto"/>
            </w:pPr>
            <w:r>
              <w:t>116,28</w:t>
            </w:r>
          </w:p>
        </w:tc>
        <w:tc>
          <w:tcPr>
            <w:tcW w:w="905" w:type="pct"/>
          </w:tcPr>
          <w:p w14:paraId="5DF25018" w14:textId="77777777" w:rsidR="00B431B2" w:rsidRDefault="00B431B2" w:rsidP="009C7456">
            <w:pPr>
              <w:spacing w:after="0" w:line="240" w:lineRule="auto"/>
            </w:pPr>
            <w:r>
              <w:t>111,23</w:t>
            </w:r>
          </w:p>
        </w:tc>
        <w:tc>
          <w:tcPr>
            <w:tcW w:w="603" w:type="pct"/>
          </w:tcPr>
          <w:p w14:paraId="33F7A28E" w14:textId="77777777" w:rsidR="00B431B2" w:rsidRPr="00BE34A9" w:rsidRDefault="00B431B2" w:rsidP="009C7456">
            <w:pPr>
              <w:spacing w:after="0" w:line="240" w:lineRule="auto"/>
              <w:rPr>
                <w:color w:val="FF0000"/>
              </w:rPr>
            </w:pPr>
            <w:r>
              <w:t>111,23</w:t>
            </w:r>
          </w:p>
        </w:tc>
        <w:tc>
          <w:tcPr>
            <w:tcW w:w="545" w:type="pct"/>
          </w:tcPr>
          <w:p w14:paraId="3E23E266" w14:textId="77777777" w:rsidR="00B431B2" w:rsidRDefault="00B431B2" w:rsidP="009C7456">
            <w:pPr>
              <w:spacing w:after="0" w:line="240" w:lineRule="auto"/>
            </w:pPr>
            <w:r>
              <w:t>130</w:t>
            </w:r>
          </w:p>
        </w:tc>
      </w:tr>
      <w:tr w:rsidR="00B431B2" w:rsidRPr="00687CF7" w14:paraId="3294A902" w14:textId="77777777" w:rsidTr="009C7456">
        <w:trPr>
          <w:trHeight w:val="454"/>
        </w:trPr>
        <w:tc>
          <w:tcPr>
            <w:tcW w:w="5000" w:type="pct"/>
            <w:gridSpan w:val="7"/>
            <w:shd w:val="clear" w:color="auto" w:fill="FFFF00"/>
          </w:tcPr>
          <w:p w14:paraId="082946FA" w14:textId="77777777" w:rsidR="00B431B2" w:rsidRDefault="00B431B2" w:rsidP="009C7456">
            <w:pPr>
              <w:spacing w:after="0" w:line="240" w:lineRule="auto"/>
            </w:pPr>
            <w:r>
              <w:t>Cel szczegółowy 3. Wzmocnienie kapitału społecznego poprzez integrację i aktywizację społeczności lokalnej</w:t>
            </w:r>
          </w:p>
        </w:tc>
      </w:tr>
      <w:tr w:rsidR="00B431B2" w:rsidRPr="00687CF7" w14:paraId="3DA1F1EB" w14:textId="77777777" w:rsidTr="009C7456">
        <w:tc>
          <w:tcPr>
            <w:tcW w:w="645" w:type="pct"/>
            <w:shd w:val="clear" w:color="auto" w:fill="BFBFBF"/>
          </w:tcPr>
          <w:p w14:paraId="0C248770" w14:textId="77777777" w:rsidR="00B431B2" w:rsidRDefault="00B431B2" w:rsidP="009C7456">
            <w:pPr>
              <w:spacing w:after="0" w:line="240" w:lineRule="auto"/>
            </w:pPr>
          </w:p>
        </w:tc>
        <w:tc>
          <w:tcPr>
            <w:tcW w:w="1033" w:type="pct"/>
            <w:shd w:val="clear" w:color="auto" w:fill="BFBFBF"/>
          </w:tcPr>
          <w:p w14:paraId="706C967C" w14:textId="77777777" w:rsidR="00B431B2" w:rsidRDefault="00B431B2" w:rsidP="009C7456">
            <w:pPr>
              <w:spacing w:after="0" w:line="240" w:lineRule="auto"/>
            </w:pPr>
            <w:r>
              <w:t>Wskaźniki rezultatu dla celu szczegółowego</w:t>
            </w:r>
          </w:p>
        </w:tc>
        <w:tc>
          <w:tcPr>
            <w:tcW w:w="589" w:type="pct"/>
            <w:shd w:val="clear" w:color="auto" w:fill="BFBFBF"/>
          </w:tcPr>
          <w:p w14:paraId="10D5FD7C" w14:textId="77777777" w:rsidR="00B431B2" w:rsidRDefault="00B431B2" w:rsidP="009C7456">
            <w:pPr>
              <w:spacing w:after="0" w:line="240" w:lineRule="auto"/>
            </w:pPr>
            <w:r w:rsidRPr="00687CF7">
              <w:t>Jednostka miary</w:t>
            </w:r>
          </w:p>
        </w:tc>
        <w:tc>
          <w:tcPr>
            <w:tcW w:w="679" w:type="pct"/>
            <w:shd w:val="clear" w:color="auto" w:fill="BFBFBF"/>
          </w:tcPr>
          <w:p w14:paraId="7C6A459A" w14:textId="77777777" w:rsidR="00B431B2" w:rsidRDefault="00B431B2" w:rsidP="009C7456">
            <w:pPr>
              <w:spacing w:after="0" w:line="240" w:lineRule="auto"/>
            </w:pPr>
            <w:r w:rsidRPr="00687CF7">
              <w:t>Stan początkowy 2016 r.</w:t>
            </w:r>
          </w:p>
        </w:tc>
        <w:tc>
          <w:tcPr>
            <w:tcW w:w="905" w:type="pct"/>
            <w:shd w:val="clear" w:color="auto" w:fill="BFBFBF"/>
          </w:tcPr>
          <w:p w14:paraId="13FD10B2" w14:textId="77777777" w:rsidR="00B431B2" w:rsidRDefault="00B431B2" w:rsidP="009C7456">
            <w:pPr>
              <w:spacing w:after="0" w:line="240" w:lineRule="auto"/>
            </w:pPr>
            <w:r w:rsidRPr="00687CF7">
              <w:t>Wartość osiągnięta w monitorowanym okresie</w:t>
            </w:r>
          </w:p>
        </w:tc>
        <w:tc>
          <w:tcPr>
            <w:tcW w:w="603" w:type="pct"/>
            <w:shd w:val="clear" w:color="auto" w:fill="BFBFBF"/>
          </w:tcPr>
          <w:p w14:paraId="6E7637EE" w14:textId="77777777" w:rsidR="00B431B2" w:rsidRDefault="00B431B2" w:rsidP="009C7456">
            <w:pPr>
              <w:spacing w:after="0" w:line="240" w:lineRule="auto"/>
            </w:pPr>
            <w:r w:rsidRPr="00687CF7">
              <w:t>Wartość osiągnięta od początku wdrażania LSR</w:t>
            </w:r>
          </w:p>
        </w:tc>
        <w:tc>
          <w:tcPr>
            <w:tcW w:w="545" w:type="pct"/>
            <w:shd w:val="clear" w:color="auto" w:fill="BFBFBF"/>
          </w:tcPr>
          <w:p w14:paraId="484C994D" w14:textId="77777777" w:rsidR="00B431B2" w:rsidRDefault="00B431B2" w:rsidP="009C7456">
            <w:pPr>
              <w:spacing w:after="0" w:line="240" w:lineRule="auto"/>
            </w:pPr>
            <w:r w:rsidRPr="00687CF7">
              <w:t>Plan do 2023 roku</w:t>
            </w:r>
          </w:p>
        </w:tc>
      </w:tr>
      <w:tr w:rsidR="00B431B2" w:rsidRPr="00687CF7" w14:paraId="49C529D6" w14:textId="77777777" w:rsidTr="009C7456">
        <w:tc>
          <w:tcPr>
            <w:tcW w:w="645" w:type="pct"/>
            <w:shd w:val="clear" w:color="auto" w:fill="FFFFFF"/>
          </w:tcPr>
          <w:p w14:paraId="08CAA123" w14:textId="77777777" w:rsidR="00B431B2" w:rsidRDefault="00B431B2" w:rsidP="009C7456">
            <w:pPr>
              <w:spacing w:after="0" w:line="240" w:lineRule="auto"/>
            </w:pPr>
            <w:proofErr w:type="spellStart"/>
            <w:r>
              <w:t>Wr</w:t>
            </w:r>
            <w:proofErr w:type="spellEnd"/>
            <w:r>
              <w:t>. 3.1.</w:t>
            </w:r>
          </w:p>
        </w:tc>
        <w:tc>
          <w:tcPr>
            <w:tcW w:w="1033" w:type="pct"/>
            <w:shd w:val="clear" w:color="auto" w:fill="FFFFFF"/>
          </w:tcPr>
          <w:p w14:paraId="60946A3E" w14:textId="77777777" w:rsidR="00B431B2" w:rsidRDefault="00B431B2" w:rsidP="009C7456">
            <w:pPr>
              <w:spacing w:after="0" w:line="240" w:lineRule="auto"/>
            </w:pPr>
            <w:r>
              <w:t xml:space="preserve">Liczba osób korzystająca z nowej, ulepszonej </w:t>
            </w:r>
            <w:r>
              <w:lastRenderedPageBreak/>
              <w:t>infrastruktury rekreacyjnej i kulturalnej</w:t>
            </w:r>
          </w:p>
        </w:tc>
        <w:tc>
          <w:tcPr>
            <w:tcW w:w="589" w:type="pct"/>
            <w:shd w:val="clear" w:color="auto" w:fill="FFFFFF"/>
          </w:tcPr>
          <w:p w14:paraId="38BCC502" w14:textId="77777777" w:rsidR="00B431B2" w:rsidRPr="00687CF7" w:rsidRDefault="00B431B2" w:rsidP="009C7456">
            <w:pPr>
              <w:spacing w:after="0" w:line="240" w:lineRule="auto"/>
            </w:pPr>
            <w:r>
              <w:lastRenderedPageBreak/>
              <w:t>osoby</w:t>
            </w:r>
          </w:p>
        </w:tc>
        <w:tc>
          <w:tcPr>
            <w:tcW w:w="679" w:type="pct"/>
            <w:shd w:val="clear" w:color="auto" w:fill="FFFFFF"/>
          </w:tcPr>
          <w:p w14:paraId="3CDEBA90" w14:textId="77777777" w:rsidR="00B431B2" w:rsidRPr="00687CF7" w:rsidRDefault="00B431B2" w:rsidP="009C7456">
            <w:pPr>
              <w:spacing w:after="0" w:line="240" w:lineRule="auto"/>
            </w:pPr>
            <w:r>
              <w:t>0</w:t>
            </w:r>
          </w:p>
        </w:tc>
        <w:tc>
          <w:tcPr>
            <w:tcW w:w="905" w:type="pct"/>
            <w:shd w:val="clear" w:color="auto" w:fill="FFFFFF"/>
          </w:tcPr>
          <w:p w14:paraId="47A8022D" w14:textId="77777777" w:rsidR="00B431B2" w:rsidRPr="00687CF7" w:rsidRDefault="00B431B2" w:rsidP="009C7456">
            <w:pPr>
              <w:spacing w:after="0" w:line="240" w:lineRule="auto"/>
            </w:pPr>
            <w:r>
              <w:t>0</w:t>
            </w:r>
          </w:p>
        </w:tc>
        <w:tc>
          <w:tcPr>
            <w:tcW w:w="603" w:type="pct"/>
            <w:shd w:val="clear" w:color="auto" w:fill="FFFFFF"/>
          </w:tcPr>
          <w:p w14:paraId="1368465A" w14:textId="77777777" w:rsidR="00B431B2" w:rsidRPr="00687CF7" w:rsidRDefault="00B431B2" w:rsidP="009C7456">
            <w:pPr>
              <w:spacing w:after="0" w:line="240" w:lineRule="auto"/>
            </w:pPr>
            <w:r>
              <w:t>3682</w:t>
            </w:r>
          </w:p>
        </w:tc>
        <w:tc>
          <w:tcPr>
            <w:tcW w:w="545" w:type="pct"/>
            <w:shd w:val="clear" w:color="auto" w:fill="FFFFFF"/>
          </w:tcPr>
          <w:p w14:paraId="225FA18C" w14:textId="77777777" w:rsidR="00B431B2" w:rsidRPr="00687CF7" w:rsidRDefault="00B431B2" w:rsidP="009C7456">
            <w:pPr>
              <w:spacing w:after="0" w:line="240" w:lineRule="auto"/>
            </w:pPr>
            <w:r>
              <w:t>4084</w:t>
            </w:r>
          </w:p>
        </w:tc>
      </w:tr>
      <w:tr w:rsidR="00B431B2" w:rsidRPr="00687CF7" w14:paraId="433FA18E" w14:textId="77777777" w:rsidTr="009C7456">
        <w:tc>
          <w:tcPr>
            <w:tcW w:w="645" w:type="pct"/>
            <w:shd w:val="clear" w:color="auto" w:fill="FFFFFF"/>
          </w:tcPr>
          <w:p w14:paraId="2BE2D681" w14:textId="77777777" w:rsidR="00B431B2" w:rsidRDefault="00B431B2" w:rsidP="009C7456">
            <w:pPr>
              <w:spacing w:after="0" w:line="240" w:lineRule="auto"/>
            </w:pPr>
            <w:proofErr w:type="spellStart"/>
            <w:r>
              <w:t>Wr</w:t>
            </w:r>
            <w:proofErr w:type="spellEnd"/>
            <w:r>
              <w:t>. 3.2.</w:t>
            </w:r>
          </w:p>
        </w:tc>
        <w:tc>
          <w:tcPr>
            <w:tcW w:w="1033" w:type="pct"/>
            <w:shd w:val="clear" w:color="auto" w:fill="FFFFFF"/>
          </w:tcPr>
          <w:p w14:paraId="384BCB96" w14:textId="77777777" w:rsidR="00B431B2" w:rsidRDefault="00B431B2" w:rsidP="009C7456">
            <w:pPr>
              <w:spacing w:after="0" w:line="240" w:lineRule="auto"/>
            </w:pPr>
            <w:r>
              <w:t>Liczba osób korzystająca z nowej, zmodernizowanej infrastruktury turystycznej</w:t>
            </w:r>
          </w:p>
        </w:tc>
        <w:tc>
          <w:tcPr>
            <w:tcW w:w="589" w:type="pct"/>
            <w:shd w:val="clear" w:color="auto" w:fill="FFFFFF"/>
          </w:tcPr>
          <w:p w14:paraId="4ECE0039" w14:textId="77777777" w:rsidR="00B431B2" w:rsidRPr="00687CF7" w:rsidRDefault="00B431B2" w:rsidP="009C7456">
            <w:pPr>
              <w:spacing w:after="0" w:line="240" w:lineRule="auto"/>
            </w:pPr>
            <w:r>
              <w:t>osoby</w:t>
            </w:r>
          </w:p>
        </w:tc>
        <w:tc>
          <w:tcPr>
            <w:tcW w:w="679" w:type="pct"/>
            <w:shd w:val="clear" w:color="auto" w:fill="FFFFFF"/>
          </w:tcPr>
          <w:p w14:paraId="4FEB7687" w14:textId="77777777" w:rsidR="00B431B2" w:rsidRPr="00687CF7" w:rsidRDefault="00B431B2" w:rsidP="009C7456">
            <w:pPr>
              <w:spacing w:after="0" w:line="240" w:lineRule="auto"/>
            </w:pPr>
            <w:r>
              <w:t>0</w:t>
            </w:r>
          </w:p>
        </w:tc>
        <w:tc>
          <w:tcPr>
            <w:tcW w:w="905" w:type="pct"/>
            <w:shd w:val="clear" w:color="auto" w:fill="FFFFFF"/>
          </w:tcPr>
          <w:p w14:paraId="172F017F" w14:textId="77777777" w:rsidR="00B431B2" w:rsidRPr="007C5A57" w:rsidRDefault="00B431B2" w:rsidP="009C7456">
            <w:pPr>
              <w:spacing w:after="0" w:line="240" w:lineRule="auto"/>
            </w:pPr>
            <w:r>
              <w:t>0</w:t>
            </w:r>
          </w:p>
        </w:tc>
        <w:tc>
          <w:tcPr>
            <w:tcW w:w="603" w:type="pct"/>
            <w:shd w:val="clear" w:color="auto" w:fill="FFFFFF"/>
          </w:tcPr>
          <w:p w14:paraId="0159208F" w14:textId="77777777" w:rsidR="00B431B2" w:rsidRPr="00687CF7" w:rsidRDefault="00B431B2" w:rsidP="009C7456">
            <w:pPr>
              <w:spacing w:after="0" w:line="240" w:lineRule="auto"/>
            </w:pPr>
            <w:r>
              <w:t>20882</w:t>
            </w:r>
          </w:p>
        </w:tc>
        <w:tc>
          <w:tcPr>
            <w:tcW w:w="545" w:type="pct"/>
            <w:shd w:val="clear" w:color="auto" w:fill="FFFFFF"/>
          </w:tcPr>
          <w:p w14:paraId="5342C2FF" w14:textId="77777777" w:rsidR="00B431B2" w:rsidRPr="00687CF7" w:rsidRDefault="00B431B2" w:rsidP="009C7456">
            <w:pPr>
              <w:spacing w:after="0" w:line="240" w:lineRule="auto"/>
            </w:pPr>
            <w:r>
              <w:t>600</w:t>
            </w:r>
          </w:p>
        </w:tc>
      </w:tr>
      <w:tr w:rsidR="00B431B2" w:rsidRPr="00687CF7" w14:paraId="03D1FB4E" w14:textId="77777777" w:rsidTr="009C7456">
        <w:tc>
          <w:tcPr>
            <w:tcW w:w="645" w:type="pct"/>
            <w:shd w:val="clear" w:color="auto" w:fill="FFFFFF"/>
          </w:tcPr>
          <w:p w14:paraId="7B259F9F" w14:textId="77777777" w:rsidR="00B431B2" w:rsidRDefault="00B431B2" w:rsidP="009C7456">
            <w:pPr>
              <w:spacing w:after="0" w:line="240" w:lineRule="auto"/>
            </w:pPr>
            <w:proofErr w:type="spellStart"/>
            <w:r>
              <w:t>Wr</w:t>
            </w:r>
            <w:proofErr w:type="spellEnd"/>
            <w:r>
              <w:t>. 3.3.</w:t>
            </w:r>
          </w:p>
        </w:tc>
        <w:tc>
          <w:tcPr>
            <w:tcW w:w="1033" w:type="pct"/>
            <w:shd w:val="clear" w:color="auto" w:fill="FFFFFF"/>
          </w:tcPr>
          <w:p w14:paraId="6D698B33" w14:textId="77777777" w:rsidR="00B431B2" w:rsidRDefault="00B431B2" w:rsidP="009C7456">
            <w:pPr>
              <w:spacing w:after="0" w:line="240" w:lineRule="auto"/>
            </w:pPr>
            <w:r>
              <w:t xml:space="preserve">Liczba osób uczestniczących w wydarzeniach promujących walory obszaru, w tym osoby z grup </w:t>
            </w:r>
            <w:proofErr w:type="spellStart"/>
            <w:r>
              <w:t>defaworyzowanych</w:t>
            </w:r>
            <w:proofErr w:type="spellEnd"/>
          </w:p>
        </w:tc>
        <w:tc>
          <w:tcPr>
            <w:tcW w:w="589" w:type="pct"/>
            <w:shd w:val="clear" w:color="auto" w:fill="FFFFFF"/>
          </w:tcPr>
          <w:p w14:paraId="050E07DC" w14:textId="77777777" w:rsidR="00B431B2" w:rsidRPr="00687CF7" w:rsidRDefault="00B431B2" w:rsidP="009C7456">
            <w:pPr>
              <w:spacing w:after="0" w:line="240" w:lineRule="auto"/>
            </w:pPr>
            <w:r>
              <w:t>osoby</w:t>
            </w:r>
          </w:p>
        </w:tc>
        <w:tc>
          <w:tcPr>
            <w:tcW w:w="679" w:type="pct"/>
            <w:shd w:val="clear" w:color="auto" w:fill="FFFFFF"/>
          </w:tcPr>
          <w:p w14:paraId="06503ECB" w14:textId="77777777" w:rsidR="00B431B2" w:rsidRPr="00687CF7" w:rsidRDefault="00B431B2" w:rsidP="009C7456">
            <w:pPr>
              <w:spacing w:after="0" w:line="240" w:lineRule="auto"/>
            </w:pPr>
            <w:r>
              <w:t>0</w:t>
            </w:r>
          </w:p>
        </w:tc>
        <w:tc>
          <w:tcPr>
            <w:tcW w:w="905" w:type="pct"/>
            <w:shd w:val="clear" w:color="auto" w:fill="FFFFFF"/>
          </w:tcPr>
          <w:p w14:paraId="4F85AA3E" w14:textId="77777777" w:rsidR="00B431B2" w:rsidRPr="0044329E" w:rsidRDefault="00B431B2" w:rsidP="009C7456">
            <w:pPr>
              <w:spacing w:after="0" w:line="240" w:lineRule="auto"/>
              <w:rPr>
                <w:color w:val="FF0000"/>
              </w:rPr>
            </w:pPr>
            <w:r>
              <w:t>0</w:t>
            </w:r>
          </w:p>
        </w:tc>
        <w:tc>
          <w:tcPr>
            <w:tcW w:w="603" w:type="pct"/>
            <w:shd w:val="clear" w:color="auto" w:fill="FFFFFF"/>
          </w:tcPr>
          <w:p w14:paraId="55E0E4B7" w14:textId="77777777" w:rsidR="00B431B2" w:rsidRPr="00687CF7" w:rsidRDefault="00B431B2" w:rsidP="009C7456">
            <w:pPr>
              <w:spacing w:after="0" w:line="240" w:lineRule="auto"/>
            </w:pPr>
            <w:r>
              <w:t>2694</w:t>
            </w:r>
          </w:p>
        </w:tc>
        <w:tc>
          <w:tcPr>
            <w:tcW w:w="545" w:type="pct"/>
            <w:shd w:val="clear" w:color="auto" w:fill="FFFFFF"/>
          </w:tcPr>
          <w:p w14:paraId="2FB3124E" w14:textId="77777777" w:rsidR="00B431B2" w:rsidRPr="00687CF7" w:rsidRDefault="00B431B2" w:rsidP="009C7456">
            <w:pPr>
              <w:spacing w:after="0" w:line="240" w:lineRule="auto"/>
            </w:pPr>
            <w:r>
              <w:t>8000</w:t>
            </w:r>
          </w:p>
        </w:tc>
      </w:tr>
      <w:tr w:rsidR="00B431B2" w:rsidRPr="00687CF7" w14:paraId="79616434" w14:textId="77777777" w:rsidTr="009C7456">
        <w:tc>
          <w:tcPr>
            <w:tcW w:w="645" w:type="pct"/>
            <w:vMerge w:val="restart"/>
            <w:shd w:val="clear" w:color="auto" w:fill="FFFFFF"/>
          </w:tcPr>
          <w:p w14:paraId="29A27EF5" w14:textId="77777777" w:rsidR="00B431B2" w:rsidRDefault="00B431B2" w:rsidP="009C7456">
            <w:pPr>
              <w:spacing w:after="0" w:line="240" w:lineRule="auto"/>
            </w:pPr>
            <w:proofErr w:type="spellStart"/>
            <w:r>
              <w:t>Wr</w:t>
            </w:r>
            <w:proofErr w:type="spellEnd"/>
            <w:r>
              <w:t>. 3.4.</w:t>
            </w:r>
          </w:p>
        </w:tc>
        <w:tc>
          <w:tcPr>
            <w:tcW w:w="1033" w:type="pct"/>
            <w:shd w:val="clear" w:color="auto" w:fill="FFFFFF"/>
          </w:tcPr>
          <w:p w14:paraId="59ED4981" w14:textId="77777777" w:rsidR="00B431B2" w:rsidRDefault="00B431B2" w:rsidP="009C7456">
            <w:pPr>
              <w:spacing w:after="0" w:line="240" w:lineRule="auto"/>
            </w:pPr>
            <w:r>
              <w:t>Liczba przeszkolonych pracowników Biura i członków Organów</w:t>
            </w:r>
          </w:p>
        </w:tc>
        <w:tc>
          <w:tcPr>
            <w:tcW w:w="589" w:type="pct"/>
            <w:shd w:val="clear" w:color="auto" w:fill="FFFFFF"/>
          </w:tcPr>
          <w:p w14:paraId="7F29C528" w14:textId="77777777" w:rsidR="00B431B2" w:rsidRDefault="00B431B2" w:rsidP="009C7456">
            <w:pPr>
              <w:spacing w:after="0" w:line="240" w:lineRule="auto"/>
            </w:pPr>
            <w:r>
              <w:t>osoby</w:t>
            </w:r>
          </w:p>
        </w:tc>
        <w:tc>
          <w:tcPr>
            <w:tcW w:w="679" w:type="pct"/>
            <w:shd w:val="clear" w:color="auto" w:fill="FFFFFF"/>
          </w:tcPr>
          <w:p w14:paraId="007D93EF" w14:textId="77777777" w:rsidR="00B431B2" w:rsidRDefault="00B431B2" w:rsidP="009C7456">
            <w:pPr>
              <w:spacing w:after="0" w:line="240" w:lineRule="auto"/>
            </w:pPr>
            <w:r>
              <w:t>0</w:t>
            </w:r>
          </w:p>
        </w:tc>
        <w:tc>
          <w:tcPr>
            <w:tcW w:w="905" w:type="pct"/>
            <w:shd w:val="clear" w:color="auto" w:fill="FFFFFF"/>
          </w:tcPr>
          <w:p w14:paraId="6CA0E9CD" w14:textId="77777777" w:rsidR="00B431B2" w:rsidRDefault="00B431B2" w:rsidP="009C7456">
            <w:pPr>
              <w:spacing w:after="0" w:line="240" w:lineRule="auto"/>
            </w:pPr>
            <w:r>
              <w:t>40</w:t>
            </w:r>
          </w:p>
        </w:tc>
        <w:tc>
          <w:tcPr>
            <w:tcW w:w="603" w:type="pct"/>
            <w:shd w:val="clear" w:color="auto" w:fill="FFFFFF"/>
          </w:tcPr>
          <w:p w14:paraId="74363D3B" w14:textId="77777777" w:rsidR="00B431B2" w:rsidRDefault="00B431B2" w:rsidP="009C7456">
            <w:pPr>
              <w:spacing w:after="0" w:line="240" w:lineRule="auto"/>
            </w:pPr>
            <w:r>
              <w:t>40</w:t>
            </w:r>
          </w:p>
        </w:tc>
        <w:tc>
          <w:tcPr>
            <w:tcW w:w="545" w:type="pct"/>
            <w:shd w:val="clear" w:color="auto" w:fill="FFFFFF"/>
          </w:tcPr>
          <w:p w14:paraId="5FD7EB0E" w14:textId="77777777" w:rsidR="00B431B2" w:rsidRDefault="00B431B2" w:rsidP="009C7456">
            <w:pPr>
              <w:spacing w:after="0" w:line="240" w:lineRule="auto"/>
            </w:pPr>
            <w:r>
              <w:t>40</w:t>
            </w:r>
          </w:p>
        </w:tc>
      </w:tr>
      <w:tr w:rsidR="00B431B2" w:rsidRPr="00687CF7" w14:paraId="3E78C974" w14:textId="77777777" w:rsidTr="009C7456">
        <w:tc>
          <w:tcPr>
            <w:tcW w:w="645" w:type="pct"/>
            <w:vMerge/>
            <w:shd w:val="clear" w:color="auto" w:fill="FFFFFF"/>
          </w:tcPr>
          <w:p w14:paraId="284E2337" w14:textId="77777777" w:rsidR="00B431B2" w:rsidRDefault="00B431B2" w:rsidP="009C7456">
            <w:pPr>
              <w:spacing w:after="0" w:line="240" w:lineRule="auto"/>
            </w:pPr>
          </w:p>
        </w:tc>
        <w:tc>
          <w:tcPr>
            <w:tcW w:w="1033" w:type="pct"/>
            <w:shd w:val="clear" w:color="auto" w:fill="FFFFFF"/>
          </w:tcPr>
          <w:p w14:paraId="58A9C66D" w14:textId="77777777" w:rsidR="00B431B2" w:rsidRDefault="00B431B2" w:rsidP="009C7456">
            <w:pPr>
              <w:spacing w:after="0" w:line="240" w:lineRule="auto"/>
            </w:pPr>
            <w:r>
              <w:t>Liczba odwiedzin strony internetowej LGD</w:t>
            </w:r>
          </w:p>
        </w:tc>
        <w:tc>
          <w:tcPr>
            <w:tcW w:w="589" w:type="pct"/>
            <w:shd w:val="clear" w:color="auto" w:fill="FFFFFF"/>
          </w:tcPr>
          <w:p w14:paraId="042E2E73" w14:textId="77777777" w:rsidR="00B431B2" w:rsidRDefault="00B431B2" w:rsidP="009C7456">
            <w:pPr>
              <w:spacing w:after="0" w:line="240" w:lineRule="auto"/>
            </w:pPr>
            <w:r>
              <w:t>Liczba wejść</w:t>
            </w:r>
          </w:p>
        </w:tc>
        <w:tc>
          <w:tcPr>
            <w:tcW w:w="679" w:type="pct"/>
            <w:shd w:val="clear" w:color="auto" w:fill="FFFFFF"/>
          </w:tcPr>
          <w:p w14:paraId="7AB8A600" w14:textId="77777777" w:rsidR="00B431B2" w:rsidRDefault="00B431B2" w:rsidP="009C7456">
            <w:pPr>
              <w:spacing w:after="0" w:line="240" w:lineRule="auto"/>
            </w:pPr>
            <w:r>
              <w:t>0</w:t>
            </w:r>
          </w:p>
        </w:tc>
        <w:tc>
          <w:tcPr>
            <w:tcW w:w="905" w:type="pct"/>
            <w:shd w:val="clear" w:color="auto" w:fill="FFFFFF"/>
          </w:tcPr>
          <w:p w14:paraId="18C53EFF" w14:textId="77777777" w:rsidR="00B431B2" w:rsidRDefault="00B431B2" w:rsidP="009C7456">
            <w:pPr>
              <w:spacing w:after="0" w:line="240" w:lineRule="auto"/>
            </w:pPr>
            <w:r>
              <w:t>0</w:t>
            </w:r>
          </w:p>
        </w:tc>
        <w:tc>
          <w:tcPr>
            <w:tcW w:w="603" w:type="pct"/>
            <w:shd w:val="clear" w:color="auto" w:fill="FFFFFF"/>
          </w:tcPr>
          <w:p w14:paraId="620E6CD0" w14:textId="77777777" w:rsidR="00B431B2" w:rsidRDefault="00B431B2" w:rsidP="009C7456">
            <w:pPr>
              <w:spacing w:after="0" w:line="240" w:lineRule="auto"/>
            </w:pPr>
            <w:r>
              <w:t>255 411</w:t>
            </w:r>
          </w:p>
        </w:tc>
        <w:tc>
          <w:tcPr>
            <w:tcW w:w="545" w:type="pct"/>
            <w:shd w:val="clear" w:color="auto" w:fill="FFFFFF"/>
          </w:tcPr>
          <w:p w14:paraId="5E715FE5" w14:textId="77777777" w:rsidR="00B431B2" w:rsidRDefault="00B431B2" w:rsidP="009C7456">
            <w:pPr>
              <w:spacing w:after="0" w:line="240" w:lineRule="auto"/>
            </w:pPr>
            <w:r>
              <w:t>150000</w:t>
            </w:r>
          </w:p>
        </w:tc>
      </w:tr>
      <w:tr w:rsidR="00B431B2" w:rsidRPr="00687CF7" w14:paraId="585F8176" w14:textId="77777777" w:rsidTr="009C7456">
        <w:tc>
          <w:tcPr>
            <w:tcW w:w="645" w:type="pct"/>
            <w:shd w:val="clear" w:color="auto" w:fill="BFBFBF"/>
          </w:tcPr>
          <w:p w14:paraId="3AD54B3F" w14:textId="77777777" w:rsidR="00B431B2" w:rsidRDefault="00B431B2" w:rsidP="009C7456">
            <w:pPr>
              <w:spacing w:after="0" w:line="240" w:lineRule="auto"/>
            </w:pPr>
          </w:p>
        </w:tc>
        <w:tc>
          <w:tcPr>
            <w:tcW w:w="1033" w:type="pct"/>
            <w:shd w:val="clear" w:color="auto" w:fill="BFBFBF"/>
          </w:tcPr>
          <w:p w14:paraId="23B47D24" w14:textId="77777777" w:rsidR="00B431B2" w:rsidRDefault="00B431B2" w:rsidP="009C7456">
            <w:pPr>
              <w:spacing w:after="0" w:line="240" w:lineRule="auto"/>
            </w:pPr>
            <w:r>
              <w:t>Wskaźniki produktu dla celu szczegółowego</w:t>
            </w:r>
          </w:p>
        </w:tc>
        <w:tc>
          <w:tcPr>
            <w:tcW w:w="589" w:type="pct"/>
            <w:shd w:val="clear" w:color="auto" w:fill="BFBFBF"/>
          </w:tcPr>
          <w:p w14:paraId="5E318BF8" w14:textId="77777777" w:rsidR="00B431B2" w:rsidRDefault="00B431B2" w:rsidP="009C7456">
            <w:pPr>
              <w:spacing w:after="0" w:line="240" w:lineRule="auto"/>
            </w:pPr>
            <w:r w:rsidRPr="00687CF7">
              <w:t>Jednostka miary</w:t>
            </w:r>
          </w:p>
        </w:tc>
        <w:tc>
          <w:tcPr>
            <w:tcW w:w="679" w:type="pct"/>
            <w:shd w:val="clear" w:color="auto" w:fill="BFBFBF"/>
          </w:tcPr>
          <w:p w14:paraId="2DD38448" w14:textId="77777777" w:rsidR="00B431B2" w:rsidRDefault="00B431B2" w:rsidP="009C7456">
            <w:pPr>
              <w:spacing w:after="0" w:line="240" w:lineRule="auto"/>
            </w:pPr>
            <w:r w:rsidRPr="00687CF7">
              <w:t>Stan początkowy 2016 r.</w:t>
            </w:r>
          </w:p>
        </w:tc>
        <w:tc>
          <w:tcPr>
            <w:tcW w:w="905" w:type="pct"/>
            <w:shd w:val="clear" w:color="auto" w:fill="BFBFBF"/>
          </w:tcPr>
          <w:p w14:paraId="26869A2C" w14:textId="77777777" w:rsidR="00B431B2" w:rsidRDefault="00B431B2" w:rsidP="009C7456">
            <w:pPr>
              <w:spacing w:after="0" w:line="240" w:lineRule="auto"/>
            </w:pPr>
            <w:r w:rsidRPr="00687CF7">
              <w:t>Wartość osiągnięta w monitorowanym okresie</w:t>
            </w:r>
          </w:p>
        </w:tc>
        <w:tc>
          <w:tcPr>
            <w:tcW w:w="603" w:type="pct"/>
            <w:shd w:val="clear" w:color="auto" w:fill="BFBFBF"/>
          </w:tcPr>
          <w:p w14:paraId="14D53F90" w14:textId="77777777" w:rsidR="00B431B2" w:rsidRDefault="00B431B2" w:rsidP="009C7456">
            <w:pPr>
              <w:spacing w:after="0" w:line="240" w:lineRule="auto"/>
            </w:pPr>
            <w:r w:rsidRPr="00687CF7">
              <w:t>Wartość osiągnięta od początku wdrażania LSR</w:t>
            </w:r>
          </w:p>
        </w:tc>
        <w:tc>
          <w:tcPr>
            <w:tcW w:w="545" w:type="pct"/>
            <w:shd w:val="clear" w:color="auto" w:fill="BFBFBF"/>
          </w:tcPr>
          <w:p w14:paraId="53F425EB" w14:textId="77777777" w:rsidR="00B431B2" w:rsidRDefault="00B431B2" w:rsidP="009C7456">
            <w:pPr>
              <w:spacing w:after="0" w:line="240" w:lineRule="auto"/>
            </w:pPr>
            <w:r w:rsidRPr="00687CF7">
              <w:t>Plan do 2023 roku</w:t>
            </w:r>
          </w:p>
        </w:tc>
      </w:tr>
      <w:tr w:rsidR="00B431B2" w:rsidRPr="00687CF7" w14:paraId="731E3E67" w14:textId="77777777" w:rsidTr="009C7456">
        <w:tc>
          <w:tcPr>
            <w:tcW w:w="645" w:type="pct"/>
            <w:shd w:val="clear" w:color="auto" w:fill="FFFFFF"/>
          </w:tcPr>
          <w:p w14:paraId="62F66495" w14:textId="77777777" w:rsidR="00B431B2" w:rsidRDefault="00B431B2" w:rsidP="009C7456">
            <w:pPr>
              <w:spacing w:after="0" w:line="240" w:lineRule="auto"/>
            </w:pPr>
            <w:proofErr w:type="spellStart"/>
            <w:r>
              <w:t>Wp</w:t>
            </w:r>
            <w:proofErr w:type="spellEnd"/>
            <w:r>
              <w:t>. 3.1</w:t>
            </w:r>
          </w:p>
        </w:tc>
        <w:tc>
          <w:tcPr>
            <w:tcW w:w="1033" w:type="pct"/>
            <w:shd w:val="clear" w:color="auto" w:fill="FFFFFF"/>
          </w:tcPr>
          <w:p w14:paraId="217D845E" w14:textId="77777777" w:rsidR="00B431B2" w:rsidRDefault="00B431B2" w:rsidP="009C7456">
            <w:pPr>
              <w:spacing w:after="0" w:line="240" w:lineRule="auto"/>
            </w:pPr>
            <w:r>
              <w:t>Liczba nowych lub zmodernizowanych obiektów infrastruktury rekreacyjnych i kulturalnych</w:t>
            </w:r>
          </w:p>
        </w:tc>
        <w:tc>
          <w:tcPr>
            <w:tcW w:w="589" w:type="pct"/>
            <w:shd w:val="clear" w:color="auto" w:fill="FFFFFF"/>
          </w:tcPr>
          <w:p w14:paraId="674BD4A0" w14:textId="77777777" w:rsidR="00B431B2" w:rsidRDefault="00B431B2" w:rsidP="009C7456">
            <w:pPr>
              <w:spacing w:after="0" w:line="240" w:lineRule="auto"/>
            </w:pPr>
            <w:r>
              <w:t>Szt.</w:t>
            </w:r>
          </w:p>
        </w:tc>
        <w:tc>
          <w:tcPr>
            <w:tcW w:w="679" w:type="pct"/>
            <w:shd w:val="clear" w:color="auto" w:fill="FFFFFF"/>
          </w:tcPr>
          <w:p w14:paraId="6328ED18" w14:textId="77777777" w:rsidR="00B431B2" w:rsidRDefault="00B431B2" w:rsidP="009C7456">
            <w:pPr>
              <w:spacing w:after="0" w:line="240" w:lineRule="auto"/>
            </w:pPr>
            <w:r>
              <w:t>0</w:t>
            </w:r>
          </w:p>
        </w:tc>
        <w:tc>
          <w:tcPr>
            <w:tcW w:w="905" w:type="pct"/>
            <w:shd w:val="clear" w:color="auto" w:fill="FFFFFF"/>
          </w:tcPr>
          <w:p w14:paraId="341C8BEF" w14:textId="77777777" w:rsidR="00B431B2" w:rsidRDefault="00B431B2" w:rsidP="009C7456">
            <w:pPr>
              <w:spacing w:after="0" w:line="240" w:lineRule="auto"/>
            </w:pPr>
            <w:r>
              <w:t>0</w:t>
            </w:r>
          </w:p>
        </w:tc>
        <w:tc>
          <w:tcPr>
            <w:tcW w:w="603" w:type="pct"/>
            <w:shd w:val="clear" w:color="auto" w:fill="FFFFFF"/>
          </w:tcPr>
          <w:p w14:paraId="46311DF9" w14:textId="77777777" w:rsidR="00B431B2" w:rsidRDefault="00B431B2" w:rsidP="009C7456">
            <w:pPr>
              <w:spacing w:after="0" w:line="240" w:lineRule="auto"/>
            </w:pPr>
            <w:r>
              <w:t>11</w:t>
            </w:r>
          </w:p>
        </w:tc>
        <w:tc>
          <w:tcPr>
            <w:tcW w:w="545" w:type="pct"/>
            <w:shd w:val="clear" w:color="auto" w:fill="FFFFFF"/>
          </w:tcPr>
          <w:p w14:paraId="6557C49A" w14:textId="77777777" w:rsidR="00B431B2" w:rsidRDefault="00B431B2" w:rsidP="009C7456">
            <w:pPr>
              <w:spacing w:after="0" w:line="240" w:lineRule="auto"/>
            </w:pPr>
            <w:r>
              <w:t>21</w:t>
            </w:r>
          </w:p>
        </w:tc>
      </w:tr>
      <w:tr w:rsidR="00B431B2" w:rsidRPr="00687CF7" w14:paraId="30FF829B" w14:textId="77777777" w:rsidTr="009C7456">
        <w:tc>
          <w:tcPr>
            <w:tcW w:w="645" w:type="pct"/>
            <w:shd w:val="clear" w:color="auto" w:fill="FFFFFF"/>
          </w:tcPr>
          <w:p w14:paraId="6A4CFC49" w14:textId="77777777" w:rsidR="00B431B2" w:rsidRDefault="00B431B2" w:rsidP="009C7456">
            <w:pPr>
              <w:spacing w:after="0" w:line="240" w:lineRule="auto"/>
            </w:pPr>
            <w:proofErr w:type="spellStart"/>
            <w:r>
              <w:t>Wp</w:t>
            </w:r>
            <w:proofErr w:type="spellEnd"/>
            <w:r>
              <w:t>. 3.2</w:t>
            </w:r>
          </w:p>
        </w:tc>
        <w:tc>
          <w:tcPr>
            <w:tcW w:w="1033" w:type="pct"/>
            <w:shd w:val="clear" w:color="auto" w:fill="FFFFFF"/>
          </w:tcPr>
          <w:p w14:paraId="26777AED" w14:textId="77777777" w:rsidR="00B431B2" w:rsidRDefault="00B431B2" w:rsidP="009C7456">
            <w:pPr>
              <w:spacing w:after="0" w:line="240" w:lineRule="auto"/>
            </w:pPr>
            <w:r>
              <w:t>Liczba nowych lub zmodernizowanych obiektów infrastruktury turystycznej</w:t>
            </w:r>
          </w:p>
        </w:tc>
        <w:tc>
          <w:tcPr>
            <w:tcW w:w="589" w:type="pct"/>
            <w:shd w:val="clear" w:color="auto" w:fill="FFFFFF"/>
          </w:tcPr>
          <w:p w14:paraId="50B399FB" w14:textId="77777777" w:rsidR="00B431B2" w:rsidRDefault="00B431B2" w:rsidP="009C7456">
            <w:pPr>
              <w:spacing w:after="0" w:line="240" w:lineRule="auto"/>
            </w:pPr>
            <w:r>
              <w:t>Szt.</w:t>
            </w:r>
          </w:p>
        </w:tc>
        <w:tc>
          <w:tcPr>
            <w:tcW w:w="679" w:type="pct"/>
            <w:shd w:val="clear" w:color="auto" w:fill="FFFFFF"/>
          </w:tcPr>
          <w:p w14:paraId="152721C1" w14:textId="77777777" w:rsidR="00B431B2" w:rsidRDefault="00B431B2" w:rsidP="009C7456">
            <w:pPr>
              <w:spacing w:after="0" w:line="240" w:lineRule="auto"/>
            </w:pPr>
            <w:r>
              <w:t>0</w:t>
            </w:r>
          </w:p>
        </w:tc>
        <w:tc>
          <w:tcPr>
            <w:tcW w:w="905" w:type="pct"/>
            <w:shd w:val="clear" w:color="auto" w:fill="FFFFFF"/>
          </w:tcPr>
          <w:p w14:paraId="1946AE5A" w14:textId="77777777" w:rsidR="00B431B2" w:rsidRDefault="00B431B2" w:rsidP="009C7456">
            <w:pPr>
              <w:spacing w:after="0" w:line="240" w:lineRule="auto"/>
            </w:pPr>
            <w:r>
              <w:t>0</w:t>
            </w:r>
          </w:p>
        </w:tc>
        <w:tc>
          <w:tcPr>
            <w:tcW w:w="603" w:type="pct"/>
            <w:shd w:val="clear" w:color="auto" w:fill="FFFFFF"/>
          </w:tcPr>
          <w:p w14:paraId="479B5FE0" w14:textId="77777777" w:rsidR="00B431B2" w:rsidRDefault="00B431B2" w:rsidP="009C7456">
            <w:pPr>
              <w:spacing w:after="0" w:line="240" w:lineRule="auto"/>
            </w:pPr>
            <w:r>
              <w:t>5</w:t>
            </w:r>
          </w:p>
        </w:tc>
        <w:tc>
          <w:tcPr>
            <w:tcW w:w="545" w:type="pct"/>
            <w:shd w:val="clear" w:color="auto" w:fill="FFFFFF"/>
          </w:tcPr>
          <w:p w14:paraId="2EBA0285" w14:textId="77777777" w:rsidR="00B431B2" w:rsidRDefault="00B431B2" w:rsidP="009C7456">
            <w:pPr>
              <w:spacing w:after="0" w:line="240" w:lineRule="auto"/>
            </w:pPr>
            <w:r>
              <w:t>7</w:t>
            </w:r>
          </w:p>
        </w:tc>
      </w:tr>
      <w:tr w:rsidR="00B431B2" w:rsidRPr="00687CF7" w14:paraId="0BE4711C" w14:textId="77777777" w:rsidTr="009C7456">
        <w:tc>
          <w:tcPr>
            <w:tcW w:w="645" w:type="pct"/>
            <w:shd w:val="clear" w:color="auto" w:fill="FFFFFF"/>
          </w:tcPr>
          <w:p w14:paraId="5542496D" w14:textId="77777777" w:rsidR="00B431B2" w:rsidRDefault="00B431B2" w:rsidP="009C7456">
            <w:pPr>
              <w:spacing w:after="0" w:line="240" w:lineRule="auto"/>
            </w:pPr>
            <w:proofErr w:type="spellStart"/>
            <w:r>
              <w:t>Wp</w:t>
            </w:r>
            <w:proofErr w:type="spellEnd"/>
            <w:r>
              <w:t>. 3.3</w:t>
            </w:r>
          </w:p>
        </w:tc>
        <w:tc>
          <w:tcPr>
            <w:tcW w:w="1033" w:type="pct"/>
            <w:shd w:val="clear" w:color="auto" w:fill="FFFFFF"/>
          </w:tcPr>
          <w:p w14:paraId="6B07C19F" w14:textId="77777777" w:rsidR="00B431B2" w:rsidRDefault="00B431B2" w:rsidP="009C7456">
            <w:pPr>
              <w:spacing w:after="0" w:line="240" w:lineRule="auto"/>
            </w:pPr>
            <w:r>
              <w:t>Liczba wydarzeń promujących walory obszaru</w:t>
            </w:r>
          </w:p>
        </w:tc>
        <w:tc>
          <w:tcPr>
            <w:tcW w:w="589" w:type="pct"/>
            <w:shd w:val="clear" w:color="auto" w:fill="FFFFFF"/>
          </w:tcPr>
          <w:p w14:paraId="239BE79A" w14:textId="77777777" w:rsidR="00B431B2" w:rsidRDefault="00B431B2" w:rsidP="009C7456">
            <w:pPr>
              <w:spacing w:after="0" w:line="240" w:lineRule="auto"/>
            </w:pPr>
            <w:r>
              <w:t>Szt.</w:t>
            </w:r>
          </w:p>
        </w:tc>
        <w:tc>
          <w:tcPr>
            <w:tcW w:w="679" w:type="pct"/>
            <w:shd w:val="clear" w:color="auto" w:fill="FFFFFF"/>
          </w:tcPr>
          <w:p w14:paraId="2F10B5B8" w14:textId="77777777" w:rsidR="00B431B2" w:rsidRDefault="00B431B2" w:rsidP="009C7456">
            <w:pPr>
              <w:spacing w:after="0" w:line="240" w:lineRule="auto"/>
            </w:pPr>
            <w:r>
              <w:t>0</w:t>
            </w:r>
          </w:p>
        </w:tc>
        <w:tc>
          <w:tcPr>
            <w:tcW w:w="905" w:type="pct"/>
            <w:shd w:val="clear" w:color="auto" w:fill="FFFFFF"/>
          </w:tcPr>
          <w:p w14:paraId="2F182538" w14:textId="77777777" w:rsidR="00B431B2" w:rsidRPr="007C5A57" w:rsidRDefault="00B431B2" w:rsidP="009C7456">
            <w:pPr>
              <w:spacing w:after="0" w:line="240" w:lineRule="auto"/>
            </w:pPr>
            <w:r>
              <w:t>4</w:t>
            </w:r>
          </w:p>
        </w:tc>
        <w:tc>
          <w:tcPr>
            <w:tcW w:w="603" w:type="pct"/>
            <w:shd w:val="clear" w:color="auto" w:fill="FFFFFF"/>
          </w:tcPr>
          <w:p w14:paraId="4C5892DC" w14:textId="77777777" w:rsidR="00B431B2" w:rsidRDefault="00B431B2" w:rsidP="009C7456">
            <w:pPr>
              <w:spacing w:after="0" w:line="240" w:lineRule="auto"/>
            </w:pPr>
            <w:r>
              <w:t>34</w:t>
            </w:r>
          </w:p>
        </w:tc>
        <w:tc>
          <w:tcPr>
            <w:tcW w:w="545" w:type="pct"/>
            <w:shd w:val="clear" w:color="auto" w:fill="FFFFFF"/>
          </w:tcPr>
          <w:p w14:paraId="7D06E0A1" w14:textId="77777777" w:rsidR="00B431B2" w:rsidRDefault="00B431B2" w:rsidP="009C7456">
            <w:pPr>
              <w:spacing w:after="0" w:line="240" w:lineRule="auto"/>
            </w:pPr>
            <w:r>
              <w:t>20</w:t>
            </w:r>
          </w:p>
        </w:tc>
      </w:tr>
      <w:tr w:rsidR="00B431B2" w:rsidRPr="00687CF7" w14:paraId="17885638" w14:textId="77777777" w:rsidTr="009C7456">
        <w:tc>
          <w:tcPr>
            <w:tcW w:w="645" w:type="pct"/>
            <w:shd w:val="clear" w:color="auto" w:fill="FFFFFF"/>
          </w:tcPr>
          <w:p w14:paraId="55D3F2F2" w14:textId="77777777" w:rsidR="00B431B2" w:rsidRDefault="00B431B2" w:rsidP="009C7456">
            <w:pPr>
              <w:spacing w:after="0" w:line="240" w:lineRule="auto"/>
            </w:pPr>
            <w:proofErr w:type="spellStart"/>
            <w:r>
              <w:t>Wp</w:t>
            </w:r>
            <w:proofErr w:type="spellEnd"/>
            <w:r>
              <w:t>. 3.4</w:t>
            </w:r>
          </w:p>
        </w:tc>
        <w:tc>
          <w:tcPr>
            <w:tcW w:w="1033" w:type="pct"/>
            <w:shd w:val="clear" w:color="auto" w:fill="FFFFFF"/>
          </w:tcPr>
          <w:p w14:paraId="3F1C1B76" w14:textId="77777777" w:rsidR="00B431B2" w:rsidRDefault="00B431B2" w:rsidP="009C7456">
            <w:pPr>
              <w:spacing w:after="0" w:line="240" w:lineRule="auto"/>
            </w:pPr>
            <w:r>
              <w:t xml:space="preserve">Liczba osobodni szkoleń dla </w:t>
            </w:r>
            <w:r>
              <w:lastRenderedPageBreak/>
              <w:t>pracowników i organów LGD</w:t>
            </w:r>
          </w:p>
        </w:tc>
        <w:tc>
          <w:tcPr>
            <w:tcW w:w="589" w:type="pct"/>
            <w:shd w:val="clear" w:color="auto" w:fill="FFFFFF"/>
          </w:tcPr>
          <w:p w14:paraId="345646C6" w14:textId="77777777" w:rsidR="00B431B2" w:rsidRDefault="00B431B2" w:rsidP="009C7456">
            <w:pPr>
              <w:spacing w:after="0" w:line="240" w:lineRule="auto"/>
            </w:pPr>
            <w:r>
              <w:lastRenderedPageBreak/>
              <w:t>Szt.</w:t>
            </w:r>
          </w:p>
        </w:tc>
        <w:tc>
          <w:tcPr>
            <w:tcW w:w="679" w:type="pct"/>
            <w:shd w:val="clear" w:color="auto" w:fill="FFFFFF"/>
          </w:tcPr>
          <w:p w14:paraId="6CE5E9A7" w14:textId="77777777" w:rsidR="00B431B2" w:rsidRDefault="00B431B2" w:rsidP="009C7456">
            <w:pPr>
              <w:spacing w:after="0" w:line="240" w:lineRule="auto"/>
            </w:pPr>
            <w:r>
              <w:t>0</w:t>
            </w:r>
          </w:p>
        </w:tc>
        <w:tc>
          <w:tcPr>
            <w:tcW w:w="905" w:type="pct"/>
            <w:shd w:val="clear" w:color="auto" w:fill="FFFFFF"/>
          </w:tcPr>
          <w:p w14:paraId="4B418FB2" w14:textId="77777777" w:rsidR="00B431B2" w:rsidRDefault="00B431B2" w:rsidP="009C7456">
            <w:pPr>
              <w:spacing w:after="0" w:line="240" w:lineRule="auto"/>
            </w:pPr>
            <w:r>
              <w:t>0</w:t>
            </w:r>
          </w:p>
          <w:p w14:paraId="2D328C63" w14:textId="77777777" w:rsidR="00B431B2" w:rsidRPr="00844BFD" w:rsidRDefault="00B431B2" w:rsidP="009C7456">
            <w:pPr>
              <w:spacing w:after="0" w:line="240" w:lineRule="auto"/>
              <w:rPr>
                <w:color w:val="FF0000"/>
              </w:rPr>
            </w:pPr>
          </w:p>
        </w:tc>
        <w:tc>
          <w:tcPr>
            <w:tcW w:w="603" w:type="pct"/>
            <w:shd w:val="clear" w:color="auto" w:fill="FFFFFF"/>
          </w:tcPr>
          <w:p w14:paraId="07407AF3" w14:textId="77777777" w:rsidR="00B431B2" w:rsidRDefault="00B431B2" w:rsidP="009C7456">
            <w:pPr>
              <w:spacing w:after="0" w:line="240" w:lineRule="auto"/>
            </w:pPr>
            <w:r>
              <w:t>335</w:t>
            </w:r>
          </w:p>
        </w:tc>
        <w:tc>
          <w:tcPr>
            <w:tcW w:w="545" w:type="pct"/>
            <w:shd w:val="clear" w:color="auto" w:fill="FFFFFF"/>
          </w:tcPr>
          <w:p w14:paraId="4FB96C9B" w14:textId="77777777" w:rsidR="00B431B2" w:rsidRDefault="00B431B2" w:rsidP="009C7456">
            <w:pPr>
              <w:spacing w:after="0" w:line="240" w:lineRule="auto"/>
            </w:pPr>
            <w:r>
              <w:t>243</w:t>
            </w:r>
          </w:p>
        </w:tc>
      </w:tr>
      <w:tr w:rsidR="00B431B2" w:rsidRPr="00687CF7" w14:paraId="61A909DA" w14:textId="77777777" w:rsidTr="009C7456">
        <w:tc>
          <w:tcPr>
            <w:tcW w:w="5000" w:type="pct"/>
            <w:gridSpan w:val="7"/>
            <w:shd w:val="clear" w:color="auto" w:fill="FFFF00"/>
          </w:tcPr>
          <w:p w14:paraId="64606900" w14:textId="77777777" w:rsidR="00B431B2" w:rsidRDefault="00B431B2" w:rsidP="009C7456">
            <w:pPr>
              <w:spacing w:after="0" w:line="240" w:lineRule="auto"/>
            </w:pPr>
            <w:r>
              <w:t>Cel szczegółowy 4. Zachowanie dziedzictwa lokalnego i promocja obszaru w oparciu o uwarunkowania przyrodnicze, historyczne i dziedzictwo kulturowe</w:t>
            </w:r>
          </w:p>
        </w:tc>
      </w:tr>
      <w:tr w:rsidR="00B431B2" w:rsidRPr="00687CF7" w14:paraId="16103D4B" w14:textId="77777777" w:rsidTr="009C7456">
        <w:tc>
          <w:tcPr>
            <w:tcW w:w="645" w:type="pct"/>
            <w:shd w:val="clear" w:color="auto" w:fill="BFBFBF"/>
          </w:tcPr>
          <w:p w14:paraId="2CEBDCC5" w14:textId="77777777" w:rsidR="00B431B2" w:rsidRDefault="00B431B2" w:rsidP="009C7456">
            <w:pPr>
              <w:spacing w:after="0" w:line="240" w:lineRule="auto"/>
            </w:pPr>
          </w:p>
        </w:tc>
        <w:tc>
          <w:tcPr>
            <w:tcW w:w="1033" w:type="pct"/>
            <w:shd w:val="clear" w:color="auto" w:fill="BFBFBF"/>
          </w:tcPr>
          <w:p w14:paraId="6F812C9B" w14:textId="77777777" w:rsidR="00B431B2" w:rsidRDefault="00B431B2" w:rsidP="009C7456">
            <w:pPr>
              <w:spacing w:after="0" w:line="240" w:lineRule="auto"/>
            </w:pPr>
            <w:r>
              <w:t>Wskaźniki rezultatu dla celu szczegółowego</w:t>
            </w:r>
          </w:p>
        </w:tc>
        <w:tc>
          <w:tcPr>
            <w:tcW w:w="589" w:type="pct"/>
            <w:shd w:val="clear" w:color="auto" w:fill="BFBFBF"/>
          </w:tcPr>
          <w:p w14:paraId="49993B9B" w14:textId="77777777" w:rsidR="00B431B2" w:rsidRDefault="00B431B2" w:rsidP="009C7456">
            <w:pPr>
              <w:spacing w:after="0" w:line="240" w:lineRule="auto"/>
            </w:pPr>
            <w:r w:rsidRPr="00687CF7">
              <w:t>Jednostka miary</w:t>
            </w:r>
          </w:p>
        </w:tc>
        <w:tc>
          <w:tcPr>
            <w:tcW w:w="679" w:type="pct"/>
            <w:shd w:val="clear" w:color="auto" w:fill="BFBFBF"/>
          </w:tcPr>
          <w:p w14:paraId="1690888C" w14:textId="77777777" w:rsidR="00B431B2" w:rsidRDefault="00B431B2" w:rsidP="009C7456">
            <w:pPr>
              <w:spacing w:after="0" w:line="240" w:lineRule="auto"/>
            </w:pPr>
            <w:r w:rsidRPr="00687CF7">
              <w:t>Stan początkowy 2016 r.</w:t>
            </w:r>
          </w:p>
        </w:tc>
        <w:tc>
          <w:tcPr>
            <w:tcW w:w="905" w:type="pct"/>
            <w:shd w:val="clear" w:color="auto" w:fill="BFBFBF"/>
          </w:tcPr>
          <w:p w14:paraId="41D3112A" w14:textId="77777777" w:rsidR="00B431B2" w:rsidRDefault="00B431B2" w:rsidP="009C7456">
            <w:pPr>
              <w:spacing w:after="0" w:line="240" w:lineRule="auto"/>
            </w:pPr>
            <w:r w:rsidRPr="00687CF7">
              <w:t>Wartość osiągnięta w monitorowanym okresie</w:t>
            </w:r>
          </w:p>
        </w:tc>
        <w:tc>
          <w:tcPr>
            <w:tcW w:w="603" w:type="pct"/>
            <w:shd w:val="clear" w:color="auto" w:fill="BFBFBF"/>
          </w:tcPr>
          <w:p w14:paraId="59465BD6" w14:textId="77777777" w:rsidR="00B431B2" w:rsidRDefault="00B431B2" w:rsidP="009C7456">
            <w:pPr>
              <w:spacing w:after="0" w:line="240" w:lineRule="auto"/>
            </w:pPr>
            <w:r w:rsidRPr="00687CF7">
              <w:t>Wartość osiągnięta od początku wdrażania LSR</w:t>
            </w:r>
          </w:p>
        </w:tc>
        <w:tc>
          <w:tcPr>
            <w:tcW w:w="545" w:type="pct"/>
            <w:shd w:val="clear" w:color="auto" w:fill="BFBFBF"/>
          </w:tcPr>
          <w:p w14:paraId="7B3E09F0" w14:textId="77777777" w:rsidR="00B431B2" w:rsidRDefault="00B431B2" w:rsidP="009C7456">
            <w:pPr>
              <w:spacing w:after="0" w:line="240" w:lineRule="auto"/>
            </w:pPr>
            <w:r w:rsidRPr="00687CF7">
              <w:t>Plan do 2023 roku</w:t>
            </w:r>
          </w:p>
        </w:tc>
      </w:tr>
      <w:tr w:rsidR="00B431B2" w:rsidRPr="00687CF7" w14:paraId="0B6391D1" w14:textId="77777777" w:rsidTr="009C7456">
        <w:tc>
          <w:tcPr>
            <w:tcW w:w="645" w:type="pct"/>
            <w:shd w:val="clear" w:color="auto" w:fill="FFFFFF"/>
          </w:tcPr>
          <w:p w14:paraId="080C1887" w14:textId="77777777" w:rsidR="00B431B2" w:rsidRDefault="00B431B2" w:rsidP="009C7456">
            <w:pPr>
              <w:spacing w:after="0" w:line="240" w:lineRule="auto"/>
            </w:pPr>
            <w:proofErr w:type="spellStart"/>
            <w:r>
              <w:t>Wr</w:t>
            </w:r>
            <w:proofErr w:type="spellEnd"/>
            <w:r>
              <w:t>. 4.3</w:t>
            </w:r>
          </w:p>
        </w:tc>
        <w:tc>
          <w:tcPr>
            <w:tcW w:w="1033" w:type="pct"/>
            <w:shd w:val="clear" w:color="auto" w:fill="FFFFFF"/>
          </w:tcPr>
          <w:p w14:paraId="5315A1F2" w14:textId="77777777" w:rsidR="00B431B2" w:rsidRDefault="00B431B2" w:rsidP="009C7456">
            <w:pPr>
              <w:spacing w:after="0" w:line="240" w:lineRule="auto"/>
            </w:pPr>
            <w:r>
              <w:t>Liczba osób, która podniosła swoją wiedzę o walorach przyrodniczych i turystycznych obszaru</w:t>
            </w:r>
          </w:p>
        </w:tc>
        <w:tc>
          <w:tcPr>
            <w:tcW w:w="589" w:type="pct"/>
            <w:shd w:val="clear" w:color="auto" w:fill="FFFFFF"/>
          </w:tcPr>
          <w:p w14:paraId="7FF2B5E0" w14:textId="77777777" w:rsidR="00B431B2" w:rsidRDefault="00B431B2" w:rsidP="009C7456">
            <w:pPr>
              <w:spacing w:after="0" w:line="240" w:lineRule="auto"/>
            </w:pPr>
            <w:r>
              <w:t>osoby</w:t>
            </w:r>
          </w:p>
        </w:tc>
        <w:tc>
          <w:tcPr>
            <w:tcW w:w="679" w:type="pct"/>
            <w:shd w:val="clear" w:color="auto" w:fill="FFFFFF"/>
          </w:tcPr>
          <w:p w14:paraId="1D3840F9" w14:textId="77777777" w:rsidR="00B431B2" w:rsidRDefault="00B431B2" w:rsidP="009C7456">
            <w:pPr>
              <w:spacing w:after="0" w:line="240" w:lineRule="auto"/>
            </w:pPr>
            <w:r>
              <w:t>0</w:t>
            </w:r>
          </w:p>
        </w:tc>
        <w:tc>
          <w:tcPr>
            <w:tcW w:w="905" w:type="pct"/>
            <w:shd w:val="clear" w:color="auto" w:fill="FFFFFF"/>
          </w:tcPr>
          <w:p w14:paraId="122147D5" w14:textId="77777777" w:rsidR="00B431B2" w:rsidRDefault="00B431B2" w:rsidP="009C7456">
            <w:pPr>
              <w:spacing w:after="0" w:line="240" w:lineRule="auto"/>
            </w:pPr>
            <w:r>
              <w:t>0</w:t>
            </w:r>
          </w:p>
        </w:tc>
        <w:tc>
          <w:tcPr>
            <w:tcW w:w="603" w:type="pct"/>
            <w:shd w:val="clear" w:color="auto" w:fill="FFFFFF"/>
          </w:tcPr>
          <w:p w14:paraId="21CD72C6" w14:textId="77777777" w:rsidR="00B431B2" w:rsidRDefault="00B431B2" w:rsidP="009C7456">
            <w:pPr>
              <w:spacing w:after="0" w:line="240" w:lineRule="auto"/>
            </w:pPr>
            <w:r>
              <w:t>16850</w:t>
            </w:r>
          </w:p>
        </w:tc>
        <w:tc>
          <w:tcPr>
            <w:tcW w:w="545" w:type="pct"/>
            <w:shd w:val="clear" w:color="auto" w:fill="FFFFFF"/>
          </w:tcPr>
          <w:p w14:paraId="61B8D8D7" w14:textId="77777777" w:rsidR="00B431B2" w:rsidRDefault="00B431B2" w:rsidP="009C7456">
            <w:pPr>
              <w:spacing w:after="0" w:line="240" w:lineRule="auto"/>
            </w:pPr>
            <w:r>
              <w:t>17.000</w:t>
            </w:r>
          </w:p>
        </w:tc>
      </w:tr>
      <w:tr w:rsidR="00B431B2" w:rsidRPr="00687CF7" w14:paraId="5544F664" w14:textId="77777777" w:rsidTr="009C7456">
        <w:tc>
          <w:tcPr>
            <w:tcW w:w="645" w:type="pct"/>
            <w:shd w:val="clear" w:color="auto" w:fill="FFFFFF"/>
          </w:tcPr>
          <w:p w14:paraId="05DDAD03" w14:textId="77777777" w:rsidR="00B431B2" w:rsidRDefault="00B431B2" w:rsidP="009C7456">
            <w:pPr>
              <w:spacing w:after="0" w:line="240" w:lineRule="auto"/>
            </w:pPr>
            <w:proofErr w:type="spellStart"/>
            <w:r>
              <w:t>Wr</w:t>
            </w:r>
            <w:proofErr w:type="spellEnd"/>
            <w:r>
              <w:t>. 4.4</w:t>
            </w:r>
          </w:p>
        </w:tc>
        <w:tc>
          <w:tcPr>
            <w:tcW w:w="1033" w:type="pct"/>
            <w:shd w:val="clear" w:color="auto" w:fill="FFFFFF"/>
          </w:tcPr>
          <w:p w14:paraId="2442F467" w14:textId="77777777" w:rsidR="00B431B2" w:rsidRDefault="00B431B2" w:rsidP="009C7456">
            <w:pPr>
              <w:spacing w:after="0" w:line="240" w:lineRule="auto"/>
            </w:pPr>
            <w:r>
              <w:t>Liczba projektów wykorzystujących lokalne zasoby: - przyrodnicze – kulturowe – historyczne – turystyczne – produkty lokalne</w:t>
            </w:r>
          </w:p>
        </w:tc>
        <w:tc>
          <w:tcPr>
            <w:tcW w:w="589" w:type="pct"/>
            <w:shd w:val="clear" w:color="auto" w:fill="FFFFFF"/>
          </w:tcPr>
          <w:p w14:paraId="37A6E29E" w14:textId="77777777" w:rsidR="00B431B2" w:rsidRDefault="00B431B2" w:rsidP="009C7456">
            <w:pPr>
              <w:spacing w:after="0" w:line="240" w:lineRule="auto"/>
            </w:pPr>
            <w:r>
              <w:t>Szt.</w:t>
            </w:r>
          </w:p>
        </w:tc>
        <w:tc>
          <w:tcPr>
            <w:tcW w:w="679" w:type="pct"/>
            <w:shd w:val="clear" w:color="auto" w:fill="FFFFFF"/>
          </w:tcPr>
          <w:p w14:paraId="1850A104" w14:textId="77777777" w:rsidR="00B431B2" w:rsidRDefault="00B431B2" w:rsidP="009C7456">
            <w:pPr>
              <w:spacing w:after="0" w:line="240" w:lineRule="auto"/>
            </w:pPr>
            <w:r>
              <w:t>0</w:t>
            </w:r>
          </w:p>
        </w:tc>
        <w:tc>
          <w:tcPr>
            <w:tcW w:w="905" w:type="pct"/>
            <w:shd w:val="clear" w:color="auto" w:fill="FFFFFF"/>
          </w:tcPr>
          <w:p w14:paraId="683DD338" w14:textId="77777777" w:rsidR="00B431B2" w:rsidRDefault="00B431B2" w:rsidP="009C7456">
            <w:pPr>
              <w:spacing w:after="0" w:line="240" w:lineRule="auto"/>
            </w:pPr>
            <w:r>
              <w:t>0</w:t>
            </w:r>
          </w:p>
        </w:tc>
        <w:tc>
          <w:tcPr>
            <w:tcW w:w="603" w:type="pct"/>
            <w:shd w:val="clear" w:color="auto" w:fill="FFFFFF"/>
          </w:tcPr>
          <w:p w14:paraId="26DCF119" w14:textId="77777777" w:rsidR="00B431B2" w:rsidRDefault="00B431B2" w:rsidP="009C7456">
            <w:pPr>
              <w:spacing w:after="0" w:line="240" w:lineRule="auto"/>
            </w:pPr>
            <w:r>
              <w:t>1</w:t>
            </w:r>
          </w:p>
        </w:tc>
        <w:tc>
          <w:tcPr>
            <w:tcW w:w="545" w:type="pct"/>
            <w:shd w:val="clear" w:color="auto" w:fill="FFFFFF"/>
          </w:tcPr>
          <w:p w14:paraId="051A1930" w14:textId="77777777" w:rsidR="00B431B2" w:rsidRDefault="00B431B2" w:rsidP="009C7456">
            <w:pPr>
              <w:spacing w:after="0" w:line="240" w:lineRule="auto"/>
            </w:pPr>
            <w:r>
              <w:t>3</w:t>
            </w:r>
          </w:p>
        </w:tc>
      </w:tr>
      <w:tr w:rsidR="00B431B2" w:rsidRPr="00687CF7" w14:paraId="0738E755" w14:textId="77777777" w:rsidTr="009C7456">
        <w:tc>
          <w:tcPr>
            <w:tcW w:w="645" w:type="pct"/>
            <w:shd w:val="clear" w:color="auto" w:fill="BFBFBF"/>
          </w:tcPr>
          <w:p w14:paraId="51AD3DC2" w14:textId="77777777" w:rsidR="00B431B2" w:rsidRDefault="00B431B2" w:rsidP="009C7456">
            <w:pPr>
              <w:spacing w:after="0" w:line="240" w:lineRule="auto"/>
            </w:pPr>
          </w:p>
        </w:tc>
        <w:tc>
          <w:tcPr>
            <w:tcW w:w="1033" w:type="pct"/>
            <w:shd w:val="clear" w:color="auto" w:fill="BFBFBF"/>
          </w:tcPr>
          <w:p w14:paraId="7E2716BC" w14:textId="77777777" w:rsidR="00B431B2" w:rsidRDefault="00B431B2" w:rsidP="009C7456">
            <w:pPr>
              <w:spacing w:after="0" w:line="240" w:lineRule="auto"/>
            </w:pPr>
            <w:r>
              <w:t>Wskaźniki produktu dla celu szczegółowego</w:t>
            </w:r>
          </w:p>
        </w:tc>
        <w:tc>
          <w:tcPr>
            <w:tcW w:w="589" w:type="pct"/>
            <w:shd w:val="clear" w:color="auto" w:fill="BFBFBF"/>
          </w:tcPr>
          <w:p w14:paraId="3CA033A4" w14:textId="77777777" w:rsidR="00B431B2" w:rsidRDefault="00B431B2" w:rsidP="009C7456">
            <w:pPr>
              <w:spacing w:after="0" w:line="240" w:lineRule="auto"/>
            </w:pPr>
            <w:r w:rsidRPr="00687CF7">
              <w:t>Jednostka miary</w:t>
            </w:r>
          </w:p>
        </w:tc>
        <w:tc>
          <w:tcPr>
            <w:tcW w:w="679" w:type="pct"/>
            <w:shd w:val="clear" w:color="auto" w:fill="BFBFBF"/>
          </w:tcPr>
          <w:p w14:paraId="68E9F278" w14:textId="77777777" w:rsidR="00B431B2" w:rsidRDefault="00B431B2" w:rsidP="009C7456">
            <w:pPr>
              <w:spacing w:after="0" w:line="240" w:lineRule="auto"/>
            </w:pPr>
            <w:r w:rsidRPr="00687CF7">
              <w:t>Stan początkowy 2016 r.</w:t>
            </w:r>
          </w:p>
        </w:tc>
        <w:tc>
          <w:tcPr>
            <w:tcW w:w="905" w:type="pct"/>
            <w:shd w:val="clear" w:color="auto" w:fill="BFBFBF"/>
          </w:tcPr>
          <w:p w14:paraId="7207C1E7" w14:textId="77777777" w:rsidR="00B431B2" w:rsidRDefault="00B431B2" w:rsidP="009C7456">
            <w:pPr>
              <w:spacing w:after="0" w:line="240" w:lineRule="auto"/>
            </w:pPr>
            <w:r w:rsidRPr="00687CF7">
              <w:t>Wartość osiągnięta w monitorowanym okresie</w:t>
            </w:r>
          </w:p>
        </w:tc>
        <w:tc>
          <w:tcPr>
            <w:tcW w:w="603" w:type="pct"/>
            <w:shd w:val="clear" w:color="auto" w:fill="BFBFBF"/>
          </w:tcPr>
          <w:p w14:paraId="2EA6B2BB" w14:textId="77777777" w:rsidR="00B431B2" w:rsidRDefault="00B431B2" w:rsidP="009C7456">
            <w:pPr>
              <w:spacing w:after="0" w:line="240" w:lineRule="auto"/>
            </w:pPr>
            <w:r w:rsidRPr="00687CF7">
              <w:t>Wartość osiągnięta od początku wdrażania LSR</w:t>
            </w:r>
          </w:p>
        </w:tc>
        <w:tc>
          <w:tcPr>
            <w:tcW w:w="545" w:type="pct"/>
            <w:shd w:val="clear" w:color="auto" w:fill="BFBFBF"/>
          </w:tcPr>
          <w:p w14:paraId="4C23747E" w14:textId="77777777" w:rsidR="00B431B2" w:rsidRDefault="00B431B2" w:rsidP="009C7456">
            <w:pPr>
              <w:spacing w:after="0" w:line="240" w:lineRule="auto"/>
            </w:pPr>
            <w:r w:rsidRPr="00687CF7">
              <w:t>Plan do 2023 roku</w:t>
            </w:r>
          </w:p>
        </w:tc>
      </w:tr>
      <w:tr w:rsidR="00B431B2" w:rsidRPr="00687CF7" w14:paraId="03715358" w14:textId="77777777" w:rsidTr="009C7456">
        <w:trPr>
          <w:trHeight w:val="454"/>
        </w:trPr>
        <w:tc>
          <w:tcPr>
            <w:tcW w:w="645" w:type="pct"/>
            <w:shd w:val="clear" w:color="auto" w:fill="FFFFFF"/>
          </w:tcPr>
          <w:p w14:paraId="2D0F6E63" w14:textId="77777777" w:rsidR="00B431B2" w:rsidRDefault="00B431B2" w:rsidP="009C7456">
            <w:pPr>
              <w:spacing w:after="0" w:line="240" w:lineRule="auto"/>
            </w:pPr>
            <w:proofErr w:type="spellStart"/>
            <w:r>
              <w:t>Wp</w:t>
            </w:r>
            <w:proofErr w:type="spellEnd"/>
            <w:r>
              <w:t>. 4.3</w:t>
            </w:r>
          </w:p>
        </w:tc>
        <w:tc>
          <w:tcPr>
            <w:tcW w:w="1033" w:type="pct"/>
            <w:shd w:val="clear" w:color="auto" w:fill="FFFFFF"/>
          </w:tcPr>
          <w:p w14:paraId="440AA2E2" w14:textId="77777777" w:rsidR="00B431B2" w:rsidRDefault="00B431B2" w:rsidP="009C7456">
            <w:pPr>
              <w:spacing w:after="0" w:line="240" w:lineRule="auto"/>
            </w:pPr>
            <w:r>
              <w:t>Liczba publikacji</w:t>
            </w:r>
          </w:p>
        </w:tc>
        <w:tc>
          <w:tcPr>
            <w:tcW w:w="589" w:type="pct"/>
            <w:shd w:val="clear" w:color="auto" w:fill="FFFFFF"/>
          </w:tcPr>
          <w:p w14:paraId="6717868D" w14:textId="77777777" w:rsidR="00B431B2" w:rsidRDefault="00B431B2" w:rsidP="009C7456">
            <w:pPr>
              <w:spacing w:after="0" w:line="240" w:lineRule="auto"/>
            </w:pPr>
            <w:r>
              <w:t>Szt.</w:t>
            </w:r>
          </w:p>
        </w:tc>
        <w:tc>
          <w:tcPr>
            <w:tcW w:w="679" w:type="pct"/>
            <w:shd w:val="clear" w:color="auto" w:fill="FFFFFF"/>
          </w:tcPr>
          <w:p w14:paraId="0C91AFE2" w14:textId="77777777" w:rsidR="00B431B2" w:rsidRDefault="00B431B2" w:rsidP="009C7456">
            <w:pPr>
              <w:spacing w:after="0" w:line="240" w:lineRule="auto"/>
            </w:pPr>
            <w:r>
              <w:t>0</w:t>
            </w:r>
          </w:p>
        </w:tc>
        <w:tc>
          <w:tcPr>
            <w:tcW w:w="905" w:type="pct"/>
            <w:shd w:val="clear" w:color="auto" w:fill="FFFFFF"/>
          </w:tcPr>
          <w:p w14:paraId="4C1530B7" w14:textId="77777777" w:rsidR="00B431B2" w:rsidRDefault="00B431B2" w:rsidP="009C7456">
            <w:pPr>
              <w:spacing w:after="0" w:line="240" w:lineRule="auto"/>
            </w:pPr>
            <w:r>
              <w:t>0</w:t>
            </w:r>
          </w:p>
        </w:tc>
        <w:tc>
          <w:tcPr>
            <w:tcW w:w="603" w:type="pct"/>
            <w:shd w:val="clear" w:color="auto" w:fill="FFFFFF"/>
          </w:tcPr>
          <w:p w14:paraId="63FABE7C" w14:textId="77777777" w:rsidR="00B431B2" w:rsidRDefault="00B431B2" w:rsidP="009C7456">
            <w:pPr>
              <w:spacing w:after="0" w:line="240" w:lineRule="auto"/>
            </w:pPr>
            <w:r>
              <w:t>7</w:t>
            </w:r>
          </w:p>
        </w:tc>
        <w:tc>
          <w:tcPr>
            <w:tcW w:w="545" w:type="pct"/>
            <w:shd w:val="clear" w:color="auto" w:fill="FFFFFF"/>
          </w:tcPr>
          <w:p w14:paraId="256A8B5E" w14:textId="77777777" w:rsidR="00B431B2" w:rsidRDefault="00B431B2" w:rsidP="009C7456">
            <w:pPr>
              <w:spacing w:after="0" w:line="240" w:lineRule="auto"/>
            </w:pPr>
            <w:r>
              <w:t>8</w:t>
            </w:r>
          </w:p>
        </w:tc>
      </w:tr>
      <w:tr w:rsidR="00B431B2" w:rsidRPr="00687CF7" w14:paraId="6914CE23" w14:textId="77777777" w:rsidTr="009C7456">
        <w:tc>
          <w:tcPr>
            <w:tcW w:w="645" w:type="pct"/>
            <w:shd w:val="clear" w:color="auto" w:fill="FFFFFF"/>
          </w:tcPr>
          <w:p w14:paraId="2D97014E" w14:textId="77777777" w:rsidR="00B431B2" w:rsidRDefault="00B431B2" w:rsidP="009C7456">
            <w:pPr>
              <w:spacing w:after="0" w:line="240" w:lineRule="auto"/>
            </w:pPr>
            <w:proofErr w:type="spellStart"/>
            <w:r>
              <w:t>Wp</w:t>
            </w:r>
            <w:proofErr w:type="spellEnd"/>
            <w:r>
              <w:t>. 4.4</w:t>
            </w:r>
          </w:p>
        </w:tc>
        <w:tc>
          <w:tcPr>
            <w:tcW w:w="1033" w:type="pct"/>
            <w:shd w:val="clear" w:color="auto" w:fill="FFFFFF"/>
          </w:tcPr>
          <w:p w14:paraId="1519D8DE" w14:textId="77777777" w:rsidR="00B431B2" w:rsidRDefault="00B431B2" w:rsidP="009C7456">
            <w:pPr>
              <w:spacing w:after="0" w:line="240" w:lineRule="auto"/>
            </w:pPr>
            <w:r>
              <w:t>Liczba przygotowanych projektów współpracy</w:t>
            </w:r>
          </w:p>
        </w:tc>
        <w:tc>
          <w:tcPr>
            <w:tcW w:w="589" w:type="pct"/>
            <w:shd w:val="clear" w:color="auto" w:fill="FFFFFF"/>
          </w:tcPr>
          <w:p w14:paraId="1BA173B9" w14:textId="77777777" w:rsidR="00B431B2" w:rsidRDefault="00B431B2" w:rsidP="009C7456">
            <w:pPr>
              <w:spacing w:after="0" w:line="240" w:lineRule="auto"/>
            </w:pPr>
            <w:r>
              <w:t>Szt.</w:t>
            </w:r>
          </w:p>
        </w:tc>
        <w:tc>
          <w:tcPr>
            <w:tcW w:w="679" w:type="pct"/>
            <w:shd w:val="clear" w:color="auto" w:fill="FFFFFF"/>
          </w:tcPr>
          <w:p w14:paraId="1BE14717" w14:textId="77777777" w:rsidR="00B431B2" w:rsidRDefault="00B431B2" w:rsidP="009C7456">
            <w:pPr>
              <w:spacing w:after="0" w:line="240" w:lineRule="auto"/>
            </w:pPr>
            <w:r>
              <w:t>0</w:t>
            </w:r>
          </w:p>
        </w:tc>
        <w:tc>
          <w:tcPr>
            <w:tcW w:w="905" w:type="pct"/>
            <w:shd w:val="clear" w:color="auto" w:fill="FFFFFF"/>
          </w:tcPr>
          <w:p w14:paraId="2C7110C1" w14:textId="77777777" w:rsidR="00B431B2" w:rsidRDefault="00B431B2" w:rsidP="009C7456">
            <w:pPr>
              <w:spacing w:after="0" w:line="240" w:lineRule="auto"/>
            </w:pPr>
            <w:r>
              <w:t>0</w:t>
            </w:r>
          </w:p>
        </w:tc>
        <w:tc>
          <w:tcPr>
            <w:tcW w:w="603" w:type="pct"/>
            <w:shd w:val="clear" w:color="auto" w:fill="FFFFFF"/>
          </w:tcPr>
          <w:p w14:paraId="089C75F6" w14:textId="77777777" w:rsidR="00B431B2" w:rsidRDefault="00B431B2" w:rsidP="009C7456">
            <w:pPr>
              <w:spacing w:after="0" w:line="240" w:lineRule="auto"/>
            </w:pPr>
            <w:r>
              <w:t>1</w:t>
            </w:r>
          </w:p>
        </w:tc>
        <w:tc>
          <w:tcPr>
            <w:tcW w:w="545" w:type="pct"/>
            <w:shd w:val="clear" w:color="auto" w:fill="FFFFFF"/>
          </w:tcPr>
          <w:p w14:paraId="75661A88" w14:textId="77777777" w:rsidR="00B431B2" w:rsidRDefault="00B431B2" w:rsidP="009C7456">
            <w:pPr>
              <w:spacing w:after="0" w:line="240" w:lineRule="auto"/>
            </w:pPr>
            <w:r>
              <w:t>3</w:t>
            </w:r>
          </w:p>
        </w:tc>
      </w:tr>
    </w:tbl>
    <w:p w14:paraId="5E3502EF" w14:textId="77777777" w:rsidR="00F676F6" w:rsidRDefault="00F676F6" w:rsidP="00D42114">
      <w:pPr>
        <w:ind w:firstLine="708"/>
        <w:jc w:val="both"/>
        <w:rPr>
          <w:rFonts w:ascii="Times New Roman" w:hAnsi="Times New Roman" w:cs="Times New Roman"/>
          <w:color w:val="000000"/>
        </w:rPr>
      </w:pPr>
    </w:p>
    <w:p w14:paraId="32BE6C15" w14:textId="77777777" w:rsidR="00D42114" w:rsidRPr="003F2D3F" w:rsidRDefault="0058348A" w:rsidP="00F676F6">
      <w:pPr>
        <w:ind w:firstLine="708"/>
        <w:jc w:val="both"/>
        <w:rPr>
          <w:rFonts w:ascii="Times New Roman" w:hAnsi="Times New Roman" w:cs="Times New Roman"/>
        </w:rPr>
      </w:pPr>
      <w:r w:rsidRPr="003F2D3F">
        <w:rPr>
          <w:rFonts w:ascii="Times New Roman" w:hAnsi="Times New Roman" w:cs="Times New Roman"/>
          <w:color w:val="000000"/>
        </w:rPr>
        <w:t>Wskaźnik oddziaływania dla celu ogólnego I „</w:t>
      </w:r>
      <w:r w:rsidRPr="003F2D3F">
        <w:rPr>
          <w:rFonts w:ascii="Times New Roman" w:hAnsi="Times New Roman" w:cs="Times New Roman"/>
        </w:rPr>
        <w:t xml:space="preserve">Wzrost liczby podmiotów gospodarki narodowej przypadająca na 1000 mieszkańców w monitorowanym okresie został osiągnięty na poziomie </w:t>
      </w:r>
      <w:r w:rsidR="00592912">
        <w:rPr>
          <w:rFonts w:ascii="Times New Roman" w:hAnsi="Times New Roman" w:cs="Times New Roman"/>
        </w:rPr>
        <w:t>124,0</w:t>
      </w:r>
      <w:r w:rsidRPr="003F2D3F">
        <w:rPr>
          <w:rFonts w:ascii="Times New Roman" w:hAnsi="Times New Roman" w:cs="Times New Roman"/>
        </w:rPr>
        <w:t xml:space="preserve">. Plan docelowy do roku 2023 wynosi 108. </w:t>
      </w:r>
    </w:p>
    <w:p w14:paraId="4E4532A0" w14:textId="77777777" w:rsidR="004D67F8" w:rsidRPr="003F2D3F" w:rsidRDefault="00D42114" w:rsidP="00F676F6">
      <w:pPr>
        <w:ind w:firstLine="708"/>
        <w:jc w:val="both"/>
        <w:rPr>
          <w:rFonts w:ascii="Times New Roman" w:hAnsi="Times New Roman" w:cs="Times New Roman"/>
        </w:rPr>
      </w:pPr>
      <w:r w:rsidRPr="003F2D3F">
        <w:rPr>
          <w:rFonts w:ascii="Times New Roman" w:hAnsi="Times New Roman" w:cs="Times New Roman"/>
        </w:rPr>
        <w:t xml:space="preserve">Wskaźnik rezultatu dla celu szczegółowego 1 „Liczba utworzonych miejsc pracy w istniejących firmach” </w:t>
      </w:r>
      <w:r w:rsidR="00462D82" w:rsidRPr="003F2D3F">
        <w:rPr>
          <w:rFonts w:ascii="Times New Roman" w:hAnsi="Times New Roman" w:cs="Times New Roman"/>
        </w:rPr>
        <w:t xml:space="preserve">oraz „Liczba miejsc pracy w nowo utworzonych firmach” plan do roku 2023 wynosi odpowiednio </w:t>
      </w:r>
      <w:r w:rsidR="00592912">
        <w:rPr>
          <w:rFonts w:ascii="Times New Roman" w:hAnsi="Times New Roman" w:cs="Times New Roman"/>
        </w:rPr>
        <w:t>11</w:t>
      </w:r>
      <w:r w:rsidR="00462D82" w:rsidRPr="003F2D3F">
        <w:rPr>
          <w:rFonts w:ascii="Times New Roman" w:hAnsi="Times New Roman" w:cs="Times New Roman"/>
        </w:rPr>
        <w:t xml:space="preserve"> i </w:t>
      </w:r>
      <w:r w:rsidR="00592912">
        <w:rPr>
          <w:rFonts w:ascii="Times New Roman" w:hAnsi="Times New Roman" w:cs="Times New Roman"/>
        </w:rPr>
        <w:t>18,1</w:t>
      </w:r>
      <w:r w:rsidR="00462D82" w:rsidRPr="003F2D3F">
        <w:rPr>
          <w:rFonts w:ascii="Times New Roman" w:hAnsi="Times New Roman" w:cs="Times New Roman"/>
        </w:rPr>
        <w:t xml:space="preserve">. </w:t>
      </w:r>
      <w:r w:rsidR="00AE3B3B">
        <w:rPr>
          <w:rFonts w:ascii="Times New Roman" w:hAnsi="Times New Roman" w:cs="Times New Roman"/>
        </w:rPr>
        <w:t>W</w:t>
      </w:r>
      <w:r w:rsidR="00462D82" w:rsidRPr="003F2D3F">
        <w:rPr>
          <w:rFonts w:ascii="Times New Roman" w:hAnsi="Times New Roman" w:cs="Times New Roman"/>
        </w:rPr>
        <w:t>skaźnik wynosi</w:t>
      </w:r>
      <w:r w:rsidR="00B571F7">
        <w:rPr>
          <w:rFonts w:ascii="Times New Roman" w:hAnsi="Times New Roman" w:cs="Times New Roman"/>
        </w:rPr>
        <w:t xml:space="preserve"> „Liczba utrzymanych miejsc pracy w istniejących firmach” oraz „Liczba utrzymanych miejsc pracy w nowoutworzonych firmach” </w:t>
      </w:r>
      <w:r w:rsidR="006F2FE0" w:rsidRPr="003F2D3F">
        <w:rPr>
          <w:rFonts w:ascii="Times New Roman" w:hAnsi="Times New Roman" w:cs="Times New Roman"/>
        </w:rPr>
        <w:t xml:space="preserve">plan do roku 2023 wynosi odpowiednio </w:t>
      </w:r>
      <w:r w:rsidR="00592912">
        <w:rPr>
          <w:rFonts w:ascii="Times New Roman" w:hAnsi="Times New Roman" w:cs="Times New Roman"/>
        </w:rPr>
        <w:t>50,6</w:t>
      </w:r>
      <w:r w:rsidR="006F2FE0" w:rsidRPr="003F2D3F">
        <w:rPr>
          <w:rFonts w:ascii="Times New Roman" w:hAnsi="Times New Roman" w:cs="Times New Roman"/>
        </w:rPr>
        <w:t xml:space="preserve"> i </w:t>
      </w:r>
      <w:r w:rsidR="00592912">
        <w:rPr>
          <w:rFonts w:ascii="Times New Roman" w:hAnsi="Times New Roman" w:cs="Times New Roman"/>
        </w:rPr>
        <w:t>18,1</w:t>
      </w:r>
      <w:r w:rsidR="006F2FE0" w:rsidRPr="003F2D3F">
        <w:rPr>
          <w:rFonts w:ascii="Times New Roman" w:hAnsi="Times New Roman" w:cs="Times New Roman"/>
        </w:rPr>
        <w:t xml:space="preserve">. </w:t>
      </w:r>
    </w:p>
    <w:p w14:paraId="4FB40B87" w14:textId="77777777" w:rsidR="00D42114" w:rsidRPr="003F2D3F" w:rsidRDefault="004D67F8" w:rsidP="00F676F6">
      <w:pPr>
        <w:ind w:firstLine="708"/>
        <w:jc w:val="both"/>
        <w:rPr>
          <w:rFonts w:ascii="Times New Roman" w:hAnsi="Times New Roman" w:cs="Times New Roman"/>
        </w:rPr>
      </w:pPr>
      <w:r w:rsidRPr="003F2D3F">
        <w:rPr>
          <w:rFonts w:ascii="Times New Roman" w:hAnsi="Times New Roman" w:cs="Times New Roman"/>
        </w:rPr>
        <w:lastRenderedPageBreak/>
        <w:t xml:space="preserve">Wskaźnik produktu 1.1 dla celu szczegółowego 1 </w:t>
      </w:r>
      <w:r w:rsidR="00462D82" w:rsidRPr="003F2D3F">
        <w:rPr>
          <w:rFonts w:ascii="Times New Roman" w:hAnsi="Times New Roman" w:cs="Times New Roman"/>
        </w:rPr>
        <w:t xml:space="preserve"> </w:t>
      </w:r>
      <w:r w:rsidRPr="003F2D3F">
        <w:rPr>
          <w:rFonts w:ascii="Times New Roman" w:hAnsi="Times New Roman" w:cs="Times New Roman"/>
        </w:rPr>
        <w:t xml:space="preserve">- Liczba operacji polegających na rozwoju istniejącego przedsiębiorstwa osiągnięty został w </w:t>
      </w:r>
      <w:r w:rsidR="00592912">
        <w:rPr>
          <w:rFonts w:ascii="Times New Roman" w:hAnsi="Times New Roman" w:cs="Times New Roman"/>
        </w:rPr>
        <w:t>38,89</w:t>
      </w:r>
      <w:r w:rsidRPr="003F2D3F">
        <w:rPr>
          <w:rFonts w:ascii="Times New Roman" w:hAnsi="Times New Roman" w:cs="Times New Roman"/>
        </w:rPr>
        <w:t>%</w:t>
      </w:r>
      <w:r w:rsidR="00592912">
        <w:rPr>
          <w:rFonts w:ascii="Times New Roman" w:hAnsi="Times New Roman" w:cs="Times New Roman"/>
        </w:rPr>
        <w:t>,</w:t>
      </w:r>
      <w:r w:rsidRPr="003F2D3F">
        <w:rPr>
          <w:rFonts w:ascii="Times New Roman" w:hAnsi="Times New Roman" w:cs="Times New Roman"/>
        </w:rPr>
        <w:t xml:space="preserve"> zaś wskaźnik produktu 1.2 Liczba operacji polegających na utworzeniu nowego przedsiębiorstwa w </w:t>
      </w:r>
      <w:r w:rsidR="00592912">
        <w:rPr>
          <w:rFonts w:ascii="Times New Roman" w:hAnsi="Times New Roman" w:cs="Times New Roman"/>
        </w:rPr>
        <w:t>52,63</w:t>
      </w:r>
      <w:r w:rsidR="00AE3B3B" w:rsidRPr="003F2D3F">
        <w:rPr>
          <w:rFonts w:ascii="Times New Roman" w:hAnsi="Times New Roman" w:cs="Times New Roman"/>
        </w:rPr>
        <w:t xml:space="preserve"> </w:t>
      </w:r>
      <w:r w:rsidRPr="003F2D3F">
        <w:rPr>
          <w:rFonts w:ascii="Times New Roman" w:hAnsi="Times New Roman" w:cs="Times New Roman"/>
        </w:rPr>
        <w:t xml:space="preserve">%. Plan docelowy dla poszczególnych wskaźników do roku 2023 wynosi odpowiednio </w:t>
      </w:r>
      <w:r w:rsidR="00592912">
        <w:rPr>
          <w:rFonts w:ascii="Times New Roman" w:hAnsi="Times New Roman" w:cs="Times New Roman"/>
        </w:rPr>
        <w:t>18</w:t>
      </w:r>
      <w:r w:rsidRPr="003F2D3F">
        <w:rPr>
          <w:rFonts w:ascii="Times New Roman" w:hAnsi="Times New Roman" w:cs="Times New Roman"/>
        </w:rPr>
        <w:t xml:space="preserve"> i </w:t>
      </w:r>
      <w:r w:rsidR="00592912">
        <w:rPr>
          <w:rFonts w:ascii="Times New Roman" w:hAnsi="Times New Roman" w:cs="Times New Roman"/>
        </w:rPr>
        <w:t>19</w:t>
      </w:r>
      <w:r w:rsidRPr="003F2D3F">
        <w:rPr>
          <w:rFonts w:ascii="Times New Roman" w:hAnsi="Times New Roman" w:cs="Times New Roman"/>
        </w:rPr>
        <w:t xml:space="preserve">. Wartość osiągnięta w monitorowanym okresie dla wskaźnika produktu 1.1 wynosi </w:t>
      </w:r>
      <w:r w:rsidR="006A2ECB">
        <w:rPr>
          <w:rFonts w:ascii="Times New Roman" w:hAnsi="Times New Roman" w:cs="Times New Roman"/>
        </w:rPr>
        <w:t>7</w:t>
      </w:r>
      <w:r w:rsidRPr="003F2D3F">
        <w:rPr>
          <w:rFonts w:ascii="Times New Roman" w:hAnsi="Times New Roman" w:cs="Times New Roman"/>
        </w:rPr>
        <w:t xml:space="preserve"> zaś dla wskaźnika produktu 1.2 wynosi </w:t>
      </w:r>
      <w:r w:rsidR="00592912">
        <w:rPr>
          <w:rFonts w:ascii="Times New Roman" w:hAnsi="Times New Roman" w:cs="Times New Roman"/>
        </w:rPr>
        <w:t>10</w:t>
      </w:r>
      <w:r w:rsidRPr="003F2D3F">
        <w:rPr>
          <w:rFonts w:ascii="Times New Roman" w:hAnsi="Times New Roman" w:cs="Times New Roman"/>
        </w:rPr>
        <w:t>.</w:t>
      </w:r>
    </w:p>
    <w:p w14:paraId="492B06FE" w14:textId="77777777" w:rsidR="003C4A89" w:rsidRDefault="003C4A89" w:rsidP="00AE3B3B">
      <w:pPr>
        <w:ind w:firstLine="708"/>
        <w:jc w:val="both"/>
        <w:rPr>
          <w:rFonts w:ascii="Times New Roman" w:hAnsi="Times New Roman" w:cs="Times New Roman"/>
        </w:rPr>
      </w:pPr>
      <w:r w:rsidRPr="003F2D3F">
        <w:rPr>
          <w:rFonts w:ascii="Times New Roman" w:hAnsi="Times New Roman" w:cs="Times New Roman"/>
        </w:rPr>
        <w:t xml:space="preserve">Wskaźnik oddziaływania dla celu ogólnego Poprawa poziomu i jakości życia mieszkańców – </w:t>
      </w:r>
      <w:proofErr w:type="spellStart"/>
      <w:r w:rsidRPr="003F2D3F">
        <w:rPr>
          <w:rFonts w:ascii="Times New Roman" w:hAnsi="Times New Roman" w:cs="Times New Roman"/>
        </w:rPr>
        <w:t>Wo</w:t>
      </w:r>
      <w:proofErr w:type="spellEnd"/>
      <w:r w:rsidRPr="003F2D3F">
        <w:rPr>
          <w:rFonts w:ascii="Times New Roman" w:hAnsi="Times New Roman" w:cs="Times New Roman"/>
        </w:rPr>
        <w:t xml:space="preserve"> 2.1 Wzrost odsetka osób deklarujących poprawę warunków i jakości życia na terenie LGD liczony w osobach stan początkowy 2016</w:t>
      </w:r>
      <w:r w:rsidR="00AE3B3B">
        <w:rPr>
          <w:rFonts w:ascii="Times New Roman" w:hAnsi="Times New Roman" w:cs="Times New Roman"/>
        </w:rPr>
        <w:t xml:space="preserve"> </w:t>
      </w:r>
      <w:r w:rsidRPr="003F2D3F">
        <w:rPr>
          <w:rFonts w:ascii="Times New Roman" w:hAnsi="Times New Roman" w:cs="Times New Roman"/>
        </w:rPr>
        <w:t xml:space="preserve">r. wynosił 30%, plan do 2023 roku to wzrost o 10%  w stosunku do 2016r. Wartość tego wskaźnika osiągnięta w monitorowanym okresie oraz od początku wdrażania LSR wynosi </w:t>
      </w:r>
      <w:r w:rsidR="00AE3B3B">
        <w:rPr>
          <w:rFonts w:ascii="Times New Roman" w:hAnsi="Times New Roman" w:cs="Times New Roman"/>
        </w:rPr>
        <w:t>53,89</w:t>
      </w:r>
      <w:r w:rsidRPr="003F2D3F">
        <w:rPr>
          <w:rFonts w:ascii="Times New Roman" w:hAnsi="Times New Roman" w:cs="Times New Roman"/>
        </w:rPr>
        <w:t xml:space="preserve">%. </w:t>
      </w:r>
    </w:p>
    <w:p w14:paraId="12B82D05" w14:textId="77777777" w:rsidR="007A792F" w:rsidRDefault="007A792F" w:rsidP="007A792F">
      <w:pPr>
        <w:jc w:val="both"/>
        <w:rPr>
          <w:rFonts w:ascii="Times New Roman" w:hAnsi="Times New Roman" w:cs="Times New Roman"/>
        </w:rPr>
      </w:pPr>
      <w:proofErr w:type="spellStart"/>
      <w:r w:rsidRPr="003F2D3F">
        <w:rPr>
          <w:rFonts w:ascii="Times New Roman" w:hAnsi="Times New Roman" w:cs="Times New Roman"/>
        </w:rPr>
        <w:t>Wo</w:t>
      </w:r>
      <w:proofErr w:type="spellEnd"/>
      <w:r w:rsidRPr="003F2D3F">
        <w:rPr>
          <w:rFonts w:ascii="Times New Roman" w:hAnsi="Times New Roman" w:cs="Times New Roman"/>
        </w:rPr>
        <w:t xml:space="preserve"> 2.</w:t>
      </w:r>
      <w:r>
        <w:rPr>
          <w:rFonts w:ascii="Times New Roman" w:hAnsi="Times New Roman" w:cs="Times New Roman"/>
        </w:rPr>
        <w:t>2</w:t>
      </w:r>
      <w:r w:rsidRPr="003F2D3F">
        <w:rPr>
          <w:rFonts w:ascii="Times New Roman" w:hAnsi="Times New Roman" w:cs="Times New Roman"/>
        </w:rPr>
        <w:t xml:space="preserve"> Wzrost odsetka osób deklarujących </w:t>
      </w:r>
      <w:r>
        <w:rPr>
          <w:rFonts w:ascii="Times New Roman" w:hAnsi="Times New Roman" w:cs="Times New Roman"/>
        </w:rPr>
        <w:t>poczucie więzi z obszarem zamieszkania</w:t>
      </w:r>
      <w:r w:rsidRPr="003F2D3F">
        <w:rPr>
          <w:rFonts w:ascii="Times New Roman" w:hAnsi="Times New Roman" w:cs="Times New Roman"/>
        </w:rPr>
        <w:t xml:space="preserve"> liczony w osobach stan początkowy 2016</w:t>
      </w:r>
      <w:r>
        <w:rPr>
          <w:rFonts w:ascii="Times New Roman" w:hAnsi="Times New Roman" w:cs="Times New Roman"/>
        </w:rPr>
        <w:t xml:space="preserve"> </w:t>
      </w:r>
      <w:r w:rsidRPr="003F2D3F">
        <w:rPr>
          <w:rFonts w:ascii="Times New Roman" w:hAnsi="Times New Roman" w:cs="Times New Roman"/>
        </w:rPr>
        <w:t xml:space="preserve">r. wynosił 30%, plan do 2023 roku to wzrost o 10%  w stosunku do 2016r. Wartość tego wskaźnika osiągnięta w monitorowanym okresie oraz od początku wdrażania LSR wynosi </w:t>
      </w:r>
      <w:r>
        <w:rPr>
          <w:rFonts w:ascii="Times New Roman" w:hAnsi="Times New Roman" w:cs="Times New Roman"/>
        </w:rPr>
        <w:t>53,13</w:t>
      </w:r>
      <w:r w:rsidRPr="003F2D3F">
        <w:rPr>
          <w:rFonts w:ascii="Times New Roman" w:hAnsi="Times New Roman" w:cs="Times New Roman"/>
        </w:rPr>
        <w:t>%</w:t>
      </w:r>
    </w:p>
    <w:p w14:paraId="3EA3DE20" w14:textId="77777777" w:rsidR="007A792F" w:rsidRPr="003F2D3F" w:rsidRDefault="007A792F" w:rsidP="007A792F">
      <w:pPr>
        <w:jc w:val="both"/>
        <w:rPr>
          <w:rFonts w:ascii="Times New Roman" w:hAnsi="Times New Roman" w:cs="Times New Roman"/>
        </w:rPr>
      </w:pPr>
      <w:proofErr w:type="spellStart"/>
      <w:r w:rsidRPr="003F2D3F">
        <w:rPr>
          <w:rFonts w:ascii="Times New Roman" w:hAnsi="Times New Roman" w:cs="Times New Roman"/>
        </w:rPr>
        <w:t>Wo</w:t>
      </w:r>
      <w:proofErr w:type="spellEnd"/>
      <w:r w:rsidRPr="003F2D3F">
        <w:rPr>
          <w:rFonts w:ascii="Times New Roman" w:hAnsi="Times New Roman" w:cs="Times New Roman"/>
        </w:rPr>
        <w:t xml:space="preserve"> 2.</w:t>
      </w:r>
      <w:r>
        <w:rPr>
          <w:rFonts w:ascii="Times New Roman" w:hAnsi="Times New Roman" w:cs="Times New Roman"/>
        </w:rPr>
        <w:t>3</w:t>
      </w:r>
      <w:r w:rsidRPr="003F2D3F">
        <w:rPr>
          <w:rFonts w:ascii="Times New Roman" w:hAnsi="Times New Roman" w:cs="Times New Roman"/>
        </w:rPr>
        <w:t xml:space="preserve"> </w:t>
      </w:r>
      <w:r w:rsidR="00E93D4C">
        <w:rPr>
          <w:rFonts w:ascii="Times New Roman" w:hAnsi="Times New Roman" w:cs="Times New Roman"/>
        </w:rPr>
        <w:t xml:space="preserve">Wskaźnik ruchu turystycznego (ilość udzielonych noclegów na 1000 mieszkańców) </w:t>
      </w:r>
      <w:r w:rsidRPr="003F2D3F">
        <w:rPr>
          <w:rFonts w:ascii="Times New Roman" w:hAnsi="Times New Roman" w:cs="Times New Roman"/>
        </w:rPr>
        <w:t xml:space="preserve"> liczony w osobach stan początkowy 2016</w:t>
      </w:r>
      <w:r>
        <w:rPr>
          <w:rFonts w:ascii="Times New Roman" w:hAnsi="Times New Roman" w:cs="Times New Roman"/>
        </w:rPr>
        <w:t xml:space="preserve"> </w:t>
      </w:r>
      <w:r w:rsidRPr="003F2D3F">
        <w:rPr>
          <w:rFonts w:ascii="Times New Roman" w:hAnsi="Times New Roman" w:cs="Times New Roman"/>
        </w:rPr>
        <w:t xml:space="preserve">r. wynosił </w:t>
      </w:r>
      <w:r w:rsidR="00E93D4C">
        <w:rPr>
          <w:rFonts w:ascii="Times New Roman" w:hAnsi="Times New Roman" w:cs="Times New Roman"/>
        </w:rPr>
        <w:t>116,28</w:t>
      </w:r>
      <w:r w:rsidRPr="003F2D3F">
        <w:rPr>
          <w:rFonts w:ascii="Times New Roman" w:hAnsi="Times New Roman" w:cs="Times New Roman"/>
        </w:rPr>
        <w:t xml:space="preserve">, plan do 2023 roku to </w:t>
      </w:r>
      <w:r w:rsidR="00E93D4C">
        <w:rPr>
          <w:rFonts w:ascii="Times New Roman" w:hAnsi="Times New Roman" w:cs="Times New Roman"/>
        </w:rPr>
        <w:t>130</w:t>
      </w:r>
      <w:r w:rsidRPr="003F2D3F">
        <w:rPr>
          <w:rFonts w:ascii="Times New Roman" w:hAnsi="Times New Roman" w:cs="Times New Roman"/>
        </w:rPr>
        <w:t xml:space="preserve">. Wartość tego wskaźnika osiągnięta w monitorowanym okresie oraz od początku wdrażania LSR wynosi </w:t>
      </w:r>
      <w:r w:rsidR="00592912">
        <w:rPr>
          <w:rFonts w:ascii="Times New Roman" w:hAnsi="Times New Roman" w:cs="Times New Roman"/>
        </w:rPr>
        <w:t>111,23.</w:t>
      </w:r>
    </w:p>
    <w:p w14:paraId="2F8D4C24" w14:textId="77777777" w:rsidR="00C70751" w:rsidRDefault="003C4A89" w:rsidP="003F2D3F">
      <w:pPr>
        <w:spacing w:after="0"/>
        <w:jc w:val="both"/>
        <w:rPr>
          <w:rFonts w:ascii="Times New Roman" w:hAnsi="Times New Roman" w:cs="Times New Roman"/>
        </w:rPr>
      </w:pPr>
      <w:r w:rsidRPr="003F2D3F">
        <w:rPr>
          <w:rFonts w:ascii="Times New Roman" w:hAnsi="Times New Roman" w:cs="Times New Roman"/>
        </w:rPr>
        <w:t xml:space="preserve">Wskaźniki rezultatu dla celu szczegółowego 3 Wzmocnienie kapitału społecznego poprzez integrację i aktywizację społeczności lokalnej – Wr.3.3 Liczba osób uczestniczących w wydarzeniach promujących walory obszaru, w tym osoby z grup </w:t>
      </w:r>
      <w:proofErr w:type="spellStart"/>
      <w:r w:rsidRPr="003F2D3F">
        <w:rPr>
          <w:rFonts w:ascii="Times New Roman" w:hAnsi="Times New Roman" w:cs="Times New Roman"/>
        </w:rPr>
        <w:t>defaworyzowanych</w:t>
      </w:r>
      <w:proofErr w:type="spellEnd"/>
      <w:r w:rsidRPr="003F2D3F">
        <w:rPr>
          <w:rFonts w:ascii="Times New Roman" w:hAnsi="Times New Roman" w:cs="Times New Roman"/>
        </w:rPr>
        <w:t xml:space="preserve"> w </w:t>
      </w:r>
      <w:r w:rsidR="00F028B7" w:rsidRPr="003F2D3F">
        <w:rPr>
          <w:rFonts w:ascii="Times New Roman" w:hAnsi="Times New Roman" w:cs="Times New Roman"/>
        </w:rPr>
        <w:t xml:space="preserve">wartość osiągnięta od początku wdrażania LSR wynosi </w:t>
      </w:r>
      <w:r w:rsidR="00592912">
        <w:rPr>
          <w:rFonts w:ascii="Times New Roman" w:hAnsi="Times New Roman" w:cs="Times New Roman"/>
        </w:rPr>
        <w:t>2694</w:t>
      </w:r>
      <w:r w:rsidR="00F028B7" w:rsidRPr="003F2D3F">
        <w:rPr>
          <w:rFonts w:ascii="Times New Roman" w:hAnsi="Times New Roman" w:cs="Times New Roman"/>
        </w:rPr>
        <w:t>.</w:t>
      </w:r>
      <w:r w:rsidR="00AA46F7">
        <w:rPr>
          <w:rFonts w:ascii="Times New Roman" w:hAnsi="Times New Roman" w:cs="Times New Roman"/>
        </w:rPr>
        <w:t xml:space="preserve">Biorąc pod uwagę  </w:t>
      </w:r>
      <w:r w:rsidR="00AA46F7" w:rsidRPr="003F2D3F">
        <w:rPr>
          <w:rFonts w:ascii="Times New Roman" w:hAnsi="Times New Roman" w:cs="Times New Roman"/>
        </w:rPr>
        <w:t>Biorąc pod uwagę, że do końca roku 2023 wskaźnik</w:t>
      </w:r>
      <w:r w:rsidR="00AA46F7">
        <w:rPr>
          <w:rFonts w:ascii="Times New Roman" w:hAnsi="Times New Roman" w:cs="Times New Roman"/>
        </w:rPr>
        <w:t xml:space="preserve"> ten powinien wynieść 8000 osób</w:t>
      </w:r>
      <w:r w:rsidR="00F028B7" w:rsidRPr="003F2D3F">
        <w:rPr>
          <w:rFonts w:ascii="Times New Roman" w:hAnsi="Times New Roman" w:cs="Times New Roman"/>
        </w:rPr>
        <w:t>.</w:t>
      </w:r>
      <w:r w:rsidR="00AA46F7">
        <w:rPr>
          <w:rFonts w:ascii="Times New Roman" w:hAnsi="Times New Roman" w:cs="Times New Roman"/>
        </w:rPr>
        <w:t xml:space="preserve"> Liczba osób uczestniczących w wydarzeniach promujących walory obszaru został osiągnięty na poziomie 33,68%.</w:t>
      </w:r>
      <w:r w:rsidR="00F028B7" w:rsidRPr="003F2D3F">
        <w:rPr>
          <w:rFonts w:ascii="Times New Roman" w:hAnsi="Times New Roman" w:cs="Times New Roman"/>
        </w:rPr>
        <w:t xml:space="preserve"> Liczba przeszkolonych pracowników Biura i członków Organów wskaźnik rezultatu osiągnięty został w 100%. Wskaźnik p</w:t>
      </w:r>
      <w:r w:rsidR="00C70751">
        <w:rPr>
          <w:rFonts w:ascii="Times New Roman" w:hAnsi="Times New Roman" w:cs="Times New Roman"/>
        </w:rPr>
        <w:t>roduktu dla celu szczegółowego „L</w:t>
      </w:r>
      <w:r w:rsidR="00F028B7" w:rsidRPr="003F2D3F">
        <w:rPr>
          <w:rFonts w:ascii="Times New Roman" w:hAnsi="Times New Roman" w:cs="Times New Roman"/>
        </w:rPr>
        <w:t xml:space="preserve">iczba nowych lub </w:t>
      </w:r>
      <w:r w:rsidR="00C70751">
        <w:rPr>
          <w:rFonts w:ascii="Times New Roman" w:hAnsi="Times New Roman" w:cs="Times New Roman"/>
        </w:rPr>
        <w:t>zmodernizo</w:t>
      </w:r>
      <w:r w:rsidR="00B04660">
        <w:rPr>
          <w:rFonts w:ascii="Times New Roman" w:hAnsi="Times New Roman" w:cs="Times New Roman"/>
        </w:rPr>
        <w:t>wanych</w:t>
      </w:r>
      <w:r w:rsidR="00F028B7" w:rsidRPr="003F2D3F">
        <w:rPr>
          <w:rFonts w:ascii="Times New Roman" w:hAnsi="Times New Roman" w:cs="Times New Roman"/>
        </w:rPr>
        <w:t xml:space="preserve"> obiektów infrastruktury rekreacyjnych i kulturalnych</w:t>
      </w:r>
      <w:r w:rsidR="00C70751">
        <w:rPr>
          <w:rFonts w:ascii="Times New Roman" w:hAnsi="Times New Roman" w:cs="Times New Roman"/>
        </w:rPr>
        <w:t>”</w:t>
      </w:r>
      <w:r w:rsidR="00F028B7" w:rsidRPr="003F2D3F">
        <w:rPr>
          <w:rFonts w:ascii="Times New Roman" w:hAnsi="Times New Roman" w:cs="Times New Roman"/>
        </w:rPr>
        <w:t xml:space="preserve"> jako plan do końca 2023 roku wynosi </w:t>
      </w:r>
      <w:r w:rsidR="00AA46F7">
        <w:rPr>
          <w:rFonts w:ascii="Times New Roman" w:hAnsi="Times New Roman" w:cs="Times New Roman"/>
        </w:rPr>
        <w:t>21</w:t>
      </w:r>
      <w:r w:rsidR="00F028B7" w:rsidRPr="003F2D3F">
        <w:rPr>
          <w:rFonts w:ascii="Times New Roman" w:hAnsi="Times New Roman" w:cs="Times New Roman"/>
        </w:rPr>
        <w:t xml:space="preserve"> szt. </w:t>
      </w:r>
      <w:r w:rsidR="00C70751">
        <w:rPr>
          <w:rFonts w:ascii="Times New Roman" w:hAnsi="Times New Roman" w:cs="Times New Roman"/>
        </w:rPr>
        <w:t>W</w:t>
      </w:r>
      <w:r w:rsidR="00B04660">
        <w:rPr>
          <w:rFonts w:ascii="Times New Roman" w:hAnsi="Times New Roman" w:cs="Times New Roman"/>
        </w:rPr>
        <w:t xml:space="preserve">artość osiągnięta od początku wdrażania LSR </w:t>
      </w:r>
      <w:r w:rsidR="00AA46F7">
        <w:rPr>
          <w:rFonts w:ascii="Times New Roman" w:hAnsi="Times New Roman" w:cs="Times New Roman"/>
        </w:rPr>
        <w:t>11</w:t>
      </w:r>
      <w:r w:rsidR="00B04660">
        <w:rPr>
          <w:rFonts w:ascii="Times New Roman" w:hAnsi="Times New Roman" w:cs="Times New Roman"/>
        </w:rPr>
        <w:t xml:space="preserve"> sztuk</w:t>
      </w:r>
      <w:r w:rsidR="00F028B7" w:rsidRPr="003F2D3F">
        <w:rPr>
          <w:rFonts w:ascii="Times New Roman" w:hAnsi="Times New Roman" w:cs="Times New Roman"/>
        </w:rPr>
        <w:t xml:space="preserve">. </w:t>
      </w:r>
      <w:r w:rsidR="00C70751">
        <w:rPr>
          <w:rFonts w:ascii="Times New Roman" w:hAnsi="Times New Roman" w:cs="Times New Roman"/>
        </w:rPr>
        <w:t>„</w:t>
      </w:r>
      <w:r w:rsidR="00F37CFC" w:rsidRPr="003F2D3F">
        <w:rPr>
          <w:rFonts w:ascii="Times New Roman" w:hAnsi="Times New Roman" w:cs="Times New Roman"/>
        </w:rPr>
        <w:t>Liczba nowych lub zmodernizowanych obiektów infrastruktury turystycznej</w:t>
      </w:r>
      <w:r w:rsidR="00C70751">
        <w:rPr>
          <w:rFonts w:ascii="Times New Roman" w:hAnsi="Times New Roman" w:cs="Times New Roman"/>
        </w:rPr>
        <w:t>”</w:t>
      </w:r>
      <w:r w:rsidR="00F37CFC" w:rsidRPr="003F2D3F">
        <w:rPr>
          <w:rFonts w:ascii="Times New Roman" w:hAnsi="Times New Roman" w:cs="Times New Roman"/>
        </w:rPr>
        <w:t xml:space="preserve"> </w:t>
      </w:r>
      <w:r w:rsidR="00C70751">
        <w:rPr>
          <w:rFonts w:ascii="Times New Roman" w:hAnsi="Times New Roman" w:cs="Times New Roman"/>
        </w:rPr>
        <w:t>Wartość osiągnięta od początku wdrażania LSR 5 sztuk</w:t>
      </w:r>
      <w:r w:rsidR="00F37CFC" w:rsidRPr="003F2D3F">
        <w:rPr>
          <w:rFonts w:ascii="Times New Roman" w:hAnsi="Times New Roman" w:cs="Times New Roman"/>
        </w:rPr>
        <w:t xml:space="preserve">, plan do roku 2023 wynosi 7 sztuk. </w:t>
      </w:r>
    </w:p>
    <w:p w14:paraId="5AAEC4BD" w14:textId="77777777" w:rsidR="00AA46F7" w:rsidRDefault="00AA46F7" w:rsidP="003F2D3F">
      <w:pPr>
        <w:spacing w:after="0"/>
        <w:jc w:val="both"/>
        <w:rPr>
          <w:rFonts w:ascii="Times New Roman" w:hAnsi="Times New Roman" w:cs="Times New Roman"/>
        </w:rPr>
      </w:pPr>
    </w:p>
    <w:p w14:paraId="7DBE6152" w14:textId="77777777" w:rsidR="00F028B7" w:rsidRDefault="00F37CFC" w:rsidP="003F2D3F">
      <w:pPr>
        <w:spacing w:after="0"/>
        <w:jc w:val="both"/>
        <w:rPr>
          <w:rFonts w:ascii="Times New Roman" w:hAnsi="Times New Roman" w:cs="Times New Roman"/>
        </w:rPr>
      </w:pPr>
      <w:r w:rsidRPr="003F2D3F">
        <w:rPr>
          <w:rFonts w:ascii="Times New Roman" w:hAnsi="Times New Roman" w:cs="Times New Roman"/>
        </w:rPr>
        <w:t xml:space="preserve">Liczba wydarzeń promujących walory obszaru w okresie od początku wdrażania LSR wskaźnik wyniósł </w:t>
      </w:r>
      <w:r w:rsidR="0045255E">
        <w:rPr>
          <w:rFonts w:ascii="Times New Roman" w:hAnsi="Times New Roman" w:cs="Times New Roman"/>
        </w:rPr>
        <w:t>34</w:t>
      </w:r>
      <w:r w:rsidRPr="003F2D3F">
        <w:rPr>
          <w:rFonts w:ascii="Times New Roman" w:hAnsi="Times New Roman" w:cs="Times New Roman"/>
        </w:rPr>
        <w:t xml:space="preserve">, plan do końca roku 2023 wynosi 20 szt. Wartość osiągnięta </w:t>
      </w:r>
      <w:r w:rsidR="00B04660">
        <w:rPr>
          <w:rFonts w:ascii="Times New Roman" w:hAnsi="Times New Roman" w:cs="Times New Roman"/>
        </w:rPr>
        <w:t xml:space="preserve">w monitorowanym okresie wynosi </w:t>
      </w:r>
      <w:r w:rsidR="0045255E">
        <w:rPr>
          <w:rFonts w:ascii="Times New Roman" w:hAnsi="Times New Roman" w:cs="Times New Roman"/>
        </w:rPr>
        <w:t>170</w:t>
      </w:r>
      <w:r w:rsidRPr="003F2D3F">
        <w:rPr>
          <w:rFonts w:ascii="Times New Roman" w:hAnsi="Times New Roman" w:cs="Times New Roman"/>
        </w:rPr>
        <w:t xml:space="preserve">%. W monitorowanym okresie </w:t>
      </w:r>
      <w:r w:rsidR="0045255E">
        <w:rPr>
          <w:rFonts w:ascii="Times New Roman" w:hAnsi="Times New Roman" w:cs="Times New Roman"/>
        </w:rPr>
        <w:t>nie prowadzone były szkolenia</w:t>
      </w:r>
      <w:r w:rsidRPr="003F2D3F">
        <w:rPr>
          <w:rFonts w:ascii="Times New Roman" w:hAnsi="Times New Roman" w:cs="Times New Roman"/>
        </w:rPr>
        <w:t xml:space="preserve"> dla pracowników biura i członków organów dot. obsługi beneficje</w:t>
      </w:r>
      <w:r w:rsidR="0045255E">
        <w:rPr>
          <w:rFonts w:ascii="Times New Roman" w:hAnsi="Times New Roman" w:cs="Times New Roman"/>
        </w:rPr>
        <w:t xml:space="preserve">ntów. </w:t>
      </w:r>
      <w:r w:rsidRPr="003F2D3F">
        <w:rPr>
          <w:rFonts w:ascii="Times New Roman" w:hAnsi="Times New Roman" w:cs="Times New Roman"/>
        </w:rPr>
        <w:t xml:space="preserve">Od początku wdrażania LSR </w:t>
      </w:r>
      <w:r w:rsidR="00D92B3D">
        <w:rPr>
          <w:rFonts w:ascii="Times New Roman" w:hAnsi="Times New Roman" w:cs="Times New Roman"/>
        </w:rPr>
        <w:t>liczba osobodni szkoleń dla pracowników i organów LGD wynosi 335</w:t>
      </w:r>
      <w:r w:rsidR="00F676F6" w:rsidRPr="003F2D3F">
        <w:rPr>
          <w:rFonts w:ascii="Times New Roman" w:hAnsi="Times New Roman" w:cs="Times New Roman"/>
        </w:rPr>
        <w:t xml:space="preserve">. </w:t>
      </w:r>
    </w:p>
    <w:p w14:paraId="0BA87EC1" w14:textId="77777777" w:rsidR="0045255E" w:rsidRDefault="0045255E" w:rsidP="003F2D3F">
      <w:pPr>
        <w:spacing w:after="0"/>
        <w:jc w:val="both"/>
        <w:rPr>
          <w:rFonts w:ascii="Times New Roman" w:hAnsi="Times New Roman" w:cs="Times New Roman"/>
        </w:rPr>
      </w:pPr>
    </w:p>
    <w:p w14:paraId="5A135E3F" w14:textId="77777777" w:rsidR="0045255E" w:rsidRDefault="0045255E" w:rsidP="003F2D3F">
      <w:pPr>
        <w:spacing w:after="0"/>
        <w:jc w:val="both"/>
        <w:rPr>
          <w:rFonts w:ascii="Times New Roman" w:hAnsi="Times New Roman" w:cs="Times New Roman"/>
        </w:rPr>
      </w:pPr>
    </w:p>
    <w:p w14:paraId="34137034" w14:textId="77777777" w:rsidR="0045255E" w:rsidRDefault="0045255E" w:rsidP="003F2D3F">
      <w:pPr>
        <w:spacing w:after="0"/>
        <w:jc w:val="both"/>
        <w:rPr>
          <w:rFonts w:ascii="Times New Roman" w:hAnsi="Times New Roman" w:cs="Times New Roman"/>
        </w:rPr>
      </w:pPr>
    </w:p>
    <w:p w14:paraId="68C44225" w14:textId="77777777" w:rsidR="0045255E" w:rsidRPr="003F2D3F" w:rsidRDefault="0045255E" w:rsidP="003F2D3F">
      <w:pPr>
        <w:spacing w:after="0"/>
        <w:jc w:val="both"/>
        <w:rPr>
          <w:rFonts w:ascii="Times New Roman" w:hAnsi="Times New Roman" w:cs="Times New Roman"/>
        </w:rPr>
      </w:pPr>
    </w:p>
    <w:p w14:paraId="4C2A7BAE" w14:textId="77777777" w:rsidR="00925F49" w:rsidRDefault="003C4A89" w:rsidP="003F2D3F">
      <w:pPr>
        <w:ind w:firstLine="708"/>
        <w:jc w:val="both"/>
        <w:rPr>
          <w:rFonts w:ascii="Times New Roman" w:hAnsi="Times New Roman" w:cs="Times New Roman"/>
        </w:rPr>
      </w:pPr>
      <w:r w:rsidRPr="003F2D3F">
        <w:rPr>
          <w:rFonts w:ascii="Times New Roman" w:hAnsi="Times New Roman" w:cs="Times New Roman"/>
        </w:rPr>
        <w:t xml:space="preserve"> </w:t>
      </w:r>
    </w:p>
    <w:p w14:paraId="14D78DD1" w14:textId="77777777" w:rsidR="00B57C88" w:rsidRPr="003F2D3F" w:rsidRDefault="00B57C88" w:rsidP="003F2D3F">
      <w:pPr>
        <w:ind w:firstLine="708"/>
        <w:jc w:val="both"/>
        <w:rPr>
          <w:rFonts w:ascii="Times New Roman" w:hAnsi="Times New Roman" w:cs="Times New Roman"/>
          <w:sz w:val="32"/>
          <w:szCs w:val="32"/>
        </w:rPr>
      </w:pPr>
    </w:p>
    <w:p w14:paraId="2C6848F8" w14:textId="77777777" w:rsidR="00E42119" w:rsidRPr="00F176B8" w:rsidRDefault="00CC33F9" w:rsidP="00F176B8">
      <w:pPr>
        <w:pStyle w:val="Nagwek1"/>
        <w:rPr>
          <w:rFonts w:ascii="Times New Roman" w:hAnsi="Times New Roman" w:cs="Times New Roman"/>
          <w:sz w:val="32"/>
          <w:szCs w:val="32"/>
        </w:rPr>
      </w:pPr>
      <w:bookmarkStart w:id="7" w:name="_Toc509861940"/>
      <w:bookmarkStart w:id="8" w:name="_Toc36623462"/>
      <w:r w:rsidRPr="003F2D3F">
        <w:rPr>
          <w:rFonts w:ascii="Times New Roman" w:hAnsi="Times New Roman" w:cs="Times New Roman"/>
          <w:sz w:val="32"/>
          <w:szCs w:val="32"/>
        </w:rPr>
        <w:lastRenderedPageBreak/>
        <w:t>Warsztat refleksyjny</w:t>
      </w:r>
      <w:bookmarkEnd w:id="7"/>
      <w:bookmarkEnd w:id="8"/>
    </w:p>
    <w:p w14:paraId="37C414DB" w14:textId="77777777" w:rsidR="00E42119" w:rsidRPr="003F2D3F" w:rsidRDefault="00E42119" w:rsidP="003F2D3F">
      <w:pPr>
        <w:spacing w:before="100" w:beforeAutospacing="1" w:after="100" w:afterAutospacing="1"/>
        <w:ind w:firstLine="708"/>
        <w:jc w:val="both"/>
        <w:rPr>
          <w:rFonts w:ascii="Times New Roman" w:hAnsi="Times New Roman" w:cs="Times New Roman"/>
        </w:rPr>
      </w:pPr>
      <w:r w:rsidRPr="003F2D3F">
        <w:rPr>
          <w:rFonts w:ascii="Times New Roman" w:hAnsi="Times New Roman" w:cs="Times New Roman"/>
        </w:rPr>
        <w:t>Warsztat refleksyjny to element ewaluacji wewnętrznej on-</w:t>
      </w:r>
      <w:proofErr w:type="spellStart"/>
      <w:r w:rsidRPr="003F2D3F">
        <w:rPr>
          <w:rFonts w:ascii="Times New Roman" w:hAnsi="Times New Roman" w:cs="Times New Roman"/>
        </w:rPr>
        <w:t>going</w:t>
      </w:r>
      <w:proofErr w:type="spellEnd"/>
      <w:r w:rsidRPr="003F2D3F">
        <w:rPr>
          <w:rFonts w:ascii="Times New Roman" w:hAnsi="Times New Roman" w:cs="Times New Roman"/>
        </w:rPr>
        <w:t xml:space="preserve"> wprowadzony do realizacji w LGD Wytyczną Ministra Rolnictwa i Rozwoju Wsi (Wytyczna 5/3/2017 z 18 sierpnia 2017 r.). Zgodnie z nią, na początku każdego roku LGD dokonuje ewaluacji wewnętrznej, której kulminacyjnym punktem jest przeprowadzanie ćwiczeń analityczno- refleksyjnych mających na celu dokonanie bieżącej analizy procesu wdrażania i jego efektów oraz zmian w otoczeniu LSR. Celem warsztatu jest lepsze zrozumienie osiąganych rezultatów, zmian otoczenia oraz przewidywanie zagrożeń związanych z realizacją wskaźników a poprzez to całej Strategii. Rozważania przeprowadzone w trakcie warsztatów mogą być również podstawą do podejmowania decyzji o ewentualnej zmianie kierunku działań – jeśli to będzie konieczne – oraz stanowią wkład w ewaluację ex-post.</w:t>
      </w:r>
    </w:p>
    <w:p w14:paraId="7860E953" w14:textId="77777777" w:rsidR="00200D25" w:rsidRPr="00AC4EC9" w:rsidRDefault="001301E0" w:rsidP="00200D25">
      <w:pPr>
        <w:spacing w:before="100" w:beforeAutospacing="1" w:after="100" w:afterAutospacing="1"/>
        <w:jc w:val="both"/>
        <w:rPr>
          <w:rFonts w:ascii="Times New Roman" w:eastAsia="Times New Roman" w:hAnsi="Times New Roman" w:cs="Times New Roman"/>
          <w:bCs/>
          <w:lang w:eastAsia="pl-PL"/>
        </w:rPr>
      </w:pPr>
      <w:bookmarkStart w:id="9" w:name="_Toc509861941"/>
      <w:bookmarkStart w:id="10" w:name="_Toc36623463"/>
      <w:r w:rsidRPr="00AC4EC9">
        <w:rPr>
          <w:rFonts w:ascii="Times New Roman" w:eastAsia="Times New Roman" w:hAnsi="Times New Roman" w:cs="Times New Roman"/>
          <w:bCs/>
          <w:lang w:eastAsia="pl-PL"/>
        </w:rPr>
        <w:t xml:space="preserve">W celu dokonania analizy procesu wdrażania LSR </w:t>
      </w:r>
      <w:r w:rsidR="00AC4EC9" w:rsidRPr="00AC4EC9">
        <w:rPr>
          <w:rFonts w:ascii="Times New Roman" w:eastAsia="Times New Roman" w:hAnsi="Times New Roman" w:cs="Times New Roman"/>
          <w:bCs/>
          <w:lang w:eastAsia="pl-PL"/>
        </w:rPr>
        <w:t xml:space="preserve">wraz z zaproszeniem do udziału w warsztacie refleksyjnym zostały wysłane materiały, które umożliwiają udzielenie odpowiedzi na poniższe pytania.  </w:t>
      </w:r>
    </w:p>
    <w:p w14:paraId="38E41834" w14:textId="77777777" w:rsidR="004E6B3C" w:rsidRPr="003F2D3F" w:rsidRDefault="00F435C9" w:rsidP="003F2D3F">
      <w:pPr>
        <w:pStyle w:val="Nagwek1"/>
        <w:jc w:val="both"/>
        <w:rPr>
          <w:rFonts w:ascii="Times New Roman" w:hAnsi="Times New Roman" w:cs="Times New Roman"/>
        </w:rPr>
      </w:pPr>
      <w:r>
        <w:rPr>
          <w:rFonts w:ascii="Times New Roman" w:hAnsi="Times New Roman" w:cs="Times New Roman"/>
        </w:rPr>
        <w:t>1.</w:t>
      </w:r>
      <w:r w:rsidR="00E42119" w:rsidRPr="003F2D3F">
        <w:rPr>
          <w:rFonts w:ascii="Times New Roman" w:hAnsi="Times New Roman" w:cs="Times New Roman"/>
        </w:rPr>
        <w:t>Czy realizacja finansowa i rzeczowa LSR przebiegała zgodnie z planem i można ją uznać za zadowalającą?</w:t>
      </w:r>
      <w:bookmarkEnd w:id="9"/>
      <w:bookmarkEnd w:id="10"/>
      <w:r w:rsidR="00E42119" w:rsidRPr="003F2D3F">
        <w:rPr>
          <w:rFonts w:ascii="Times New Roman" w:hAnsi="Times New Roman" w:cs="Times New Roman"/>
        </w:rPr>
        <w:t xml:space="preserve"> </w:t>
      </w:r>
    </w:p>
    <w:p w14:paraId="218150E5" w14:textId="77777777" w:rsidR="004E6B3C" w:rsidRDefault="004E6B3C" w:rsidP="004E6B3C"/>
    <w:p w14:paraId="79091809" w14:textId="77777777" w:rsidR="00E217BE" w:rsidRPr="003F2D3F" w:rsidRDefault="00E217BE" w:rsidP="003F2D3F">
      <w:pPr>
        <w:pStyle w:val="HTML-wstpniesformatowany"/>
        <w:spacing w:line="276" w:lineRule="auto"/>
        <w:rPr>
          <w:rFonts w:ascii="Times New Roman" w:hAnsi="Times New Roman"/>
          <w:sz w:val="22"/>
          <w:szCs w:val="22"/>
        </w:rPr>
      </w:pPr>
      <w:r w:rsidRPr="003F2D3F">
        <w:rPr>
          <w:rFonts w:ascii="Times New Roman" w:hAnsi="Times New Roman"/>
          <w:sz w:val="22"/>
          <w:szCs w:val="22"/>
        </w:rPr>
        <w:t xml:space="preserve">Realizacja finansowa i rzeczowa Lokalnej Strategii Rozwoju przebiegała zgodnie z planem. W </w:t>
      </w:r>
      <w:r w:rsidR="005D0A3C">
        <w:rPr>
          <w:rFonts w:ascii="Times New Roman" w:hAnsi="Times New Roman"/>
          <w:sz w:val="22"/>
          <w:szCs w:val="22"/>
        </w:rPr>
        <w:t>2020</w:t>
      </w:r>
      <w:r w:rsidR="00ED2CE8">
        <w:rPr>
          <w:rFonts w:ascii="Times New Roman" w:hAnsi="Times New Roman"/>
          <w:sz w:val="22"/>
          <w:szCs w:val="22"/>
        </w:rPr>
        <w:t xml:space="preserve"> </w:t>
      </w:r>
      <w:r w:rsidR="005D0A3C">
        <w:rPr>
          <w:rFonts w:ascii="Times New Roman" w:hAnsi="Times New Roman"/>
          <w:sz w:val="22"/>
          <w:szCs w:val="22"/>
        </w:rPr>
        <w:t>roku w wyniku</w:t>
      </w:r>
      <w:r w:rsidR="00AC4EC9">
        <w:rPr>
          <w:rFonts w:ascii="Times New Roman" w:hAnsi="Times New Roman"/>
          <w:sz w:val="22"/>
          <w:szCs w:val="22"/>
        </w:rPr>
        <w:t xml:space="preserve"> prawidłowej realizacji umowy oraz </w:t>
      </w:r>
      <w:r w:rsidR="005D0A3C">
        <w:rPr>
          <w:rFonts w:ascii="Times New Roman" w:hAnsi="Times New Roman"/>
          <w:sz w:val="22"/>
          <w:szCs w:val="22"/>
        </w:rPr>
        <w:t>osiągnięcia wskaźników</w:t>
      </w:r>
      <w:r w:rsidR="00AC4EC9">
        <w:rPr>
          <w:rFonts w:ascii="Times New Roman" w:hAnsi="Times New Roman"/>
          <w:sz w:val="22"/>
          <w:szCs w:val="22"/>
        </w:rPr>
        <w:t xml:space="preserve"> zgodnie z umową</w:t>
      </w:r>
      <w:r w:rsidR="005D0A3C">
        <w:rPr>
          <w:rFonts w:ascii="Times New Roman" w:hAnsi="Times New Roman"/>
          <w:sz w:val="22"/>
          <w:szCs w:val="22"/>
        </w:rPr>
        <w:t xml:space="preserve">, LGD otrzymało dodatkowe środki w kwocie 690 tys. zł. </w:t>
      </w:r>
    </w:p>
    <w:p w14:paraId="6CEC0FF9" w14:textId="77777777" w:rsidR="001519C8" w:rsidRPr="003F2D3F" w:rsidRDefault="00E217BE" w:rsidP="003F2D3F">
      <w:pPr>
        <w:spacing w:after="0"/>
        <w:jc w:val="both"/>
        <w:rPr>
          <w:rFonts w:ascii="Times New Roman" w:hAnsi="Times New Roman" w:cs="Times New Roman"/>
        </w:rPr>
      </w:pPr>
      <w:r w:rsidRPr="003F2D3F">
        <w:rPr>
          <w:rFonts w:ascii="Times New Roman" w:hAnsi="Times New Roman" w:cs="Times New Roman"/>
        </w:rPr>
        <w:t>Jak widać po przeprowadzonej analizie wskaźników należy uznać, że realizacja zarówno finansowa jak i rzeczowa LSR jest zadowalająca.</w:t>
      </w:r>
    </w:p>
    <w:p w14:paraId="372DA34B" w14:textId="77777777" w:rsidR="00E217BE" w:rsidRPr="001519C8" w:rsidRDefault="00E217BE" w:rsidP="00E217BE">
      <w:pPr>
        <w:spacing w:after="0"/>
        <w:jc w:val="both"/>
        <w:rPr>
          <w:sz w:val="24"/>
          <w:szCs w:val="24"/>
        </w:rPr>
      </w:pPr>
    </w:p>
    <w:p w14:paraId="6CDE3402" w14:textId="77777777" w:rsidR="00EB2190" w:rsidRPr="003F2D3F" w:rsidRDefault="00F435C9" w:rsidP="003F2D3F">
      <w:pPr>
        <w:pStyle w:val="Nagwek1"/>
        <w:spacing w:before="0"/>
        <w:jc w:val="both"/>
        <w:rPr>
          <w:rFonts w:ascii="Times New Roman" w:hAnsi="Times New Roman" w:cs="Times New Roman"/>
        </w:rPr>
      </w:pPr>
      <w:bookmarkStart w:id="11" w:name="_Toc509861942"/>
      <w:bookmarkStart w:id="12" w:name="_Toc36623464"/>
      <w:r>
        <w:rPr>
          <w:rFonts w:ascii="Times New Roman" w:hAnsi="Times New Roman" w:cs="Times New Roman"/>
        </w:rPr>
        <w:t>2.</w:t>
      </w:r>
      <w:r w:rsidR="00E42119" w:rsidRPr="003F2D3F">
        <w:rPr>
          <w:rFonts w:ascii="Times New Roman" w:hAnsi="Times New Roman" w:cs="Times New Roman"/>
        </w:rPr>
        <w:t>W jakim stopniu jakość składanych projektów wybieranych we wszystkich obszarach tematycznych wpływa na osiąganie wskaźników w zaplanowanym czasie?</w:t>
      </w:r>
      <w:bookmarkEnd w:id="11"/>
      <w:bookmarkEnd w:id="12"/>
      <w:r w:rsidR="00E42119" w:rsidRPr="003F2D3F">
        <w:rPr>
          <w:rFonts w:ascii="Times New Roman" w:hAnsi="Times New Roman" w:cs="Times New Roman"/>
        </w:rPr>
        <w:t xml:space="preserve"> </w:t>
      </w:r>
    </w:p>
    <w:p w14:paraId="237E20AC" w14:textId="77777777" w:rsidR="00693CAB" w:rsidRPr="003F2D3F" w:rsidRDefault="00693CAB" w:rsidP="003F2D3F">
      <w:pPr>
        <w:jc w:val="both"/>
        <w:rPr>
          <w:rFonts w:ascii="Times New Roman" w:hAnsi="Times New Roman" w:cs="Times New Roman"/>
        </w:rPr>
      </w:pPr>
    </w:p>
    <w:p w14:paraId="38B82859" w14:textId="77777777" w:rsidR="00E42119" w:rsidRPr="003F2D3F" w:rsidRDefault="00693CAB" w:rsidP="00ED2CE8">
      <w:pPr>
        <w:ind w:firstLine="708"/>
        <w:jc w:val="both"/>
        <w:rPr>
          <w:rFonts w:ascii="Times New Roman" w:hAnsi="Times New Roman" w:cs="Times New Roman"/>
        </w:rPr>
      </w:pPr>
      <w:r w:rsidRPr="003F2D3F">
        <w:rPr>
          <w:rFonts w:ascii="Times New Roman" w:hAnsi="Times New Roman" w:cs="Times New Roman"/>
        </w:rPr>
        <w:t xml:space="preserve">Jakość składanych projektów wybieranych </w:t>
      </w:r>
      <w:r w:rsidR="00F27167" w:rsidRPr="003F2D3F">
        <w:rPr>
          <w:rFonts w:ascii="Times New Roman" w:hAnsi="Times New Roman" w:cs="Times New Roman"/>
        </w:rPr>
        <w:t xml:space="preserve">do realizacji </w:t>
      </w:r>
      <w:r w:rsidRPr="003F2D3F">
        <w:rPr>
          <w:rFonts w:ascii="Times New Roman" w:hAnsi="Times New Roman" w:cs="Times New Roman"/>
        </w:rPr>
        <w:t>wpływa na osiąganie wskaźników w zaplanowanym czasie</w:t>
      </w:r>
      <w:r w:rsidR="00F27167" w:rsidRPr="003F2D3F">
        <w:rPr>
          <w:rFonts w:ascii="Times New Roman" w:hAnsi="Times New Roman" w:cs="Times New Roman"/>
        </w:rPr>
        <w:t>.</w:t>
      </w:r>
      <w:r w:rsidRPr="003F2D3F">
        <w:rPr>
          <w:rFonts w:ascii="Times New Roman" w:hAnsi="Times New Roman" w:cs="Times New Roman"/>
        </w:rPr>
        <w:t xml:space="preserve"> </w:t>
      </w:r>
      <w:r w:rsidR="00903AD9" w:rsidRPr="003F2D3F">
        <w:rPr>
          <w:rFonts w:ascii="Times New Roman" w:hAnsi="Times New Roman" w:cs="Times New Roman"/>
        </w:rPr>
        <w:t>J</w:t>
      </w:r>
      <w:r w:rsidRPr="003F2D3F">
        <w:rPr>
          <w:rFonts w:ascii="Times New Roman" w:hAnsi="Times New Roman" w:cs="Times New Roman"/>
        </w:rPr>
        <w:t>akość wniosków</w:t>
      </w:r>
      <w:r w:rsidR="00903AD9" w:rsidRPr="003F2D3F">
        <w:rPr>
          <w:rFonts w:ascii="Times New Roman" w:hAnsi="Times New Roman" w:cs="Times New Roman"/>
        </w:rPr>
        <w:t xml:space="preserve"> składanych</w:t>
      </w:r>
      <w:r w:rsidR="00381D2C">
        <w:rPr>
          <w:rFonts w:ascii="Times New Roman" w:hAnsi="Times New Roman" w:cs="Times New Roman"/>
        </w:rPr>
        <w:t xml:space="preserve"> jest</w:t>
      </w:r>
      <w:r w:rsidR="00903AD9" w:rsidRPr="003F2D3F">
        <w:rPr>
          <w:rFonts w:ascii="Times New Roman" w:hAnsi="Times New Roman" w:cs="Times New Roman"/>
        </w:rPr>
        <w:t xml:space="preserve"> </w:t>
      </w:r>
      <w:r w:rsidRPr="003F2D3F">
        <w:rPr>
          <w:rFonts w:ascii="Times New Roman" w:hAnsi="Times New Roman" w:cs="Times New Roman"/>
        </w:rPr>
        <w:t xml:space="preserve">zadowalająca. </w:t>
      </w:r>
      <w:r w:rsidR="002C576D" w:rsidRPr="003F2D3F">
        <w:rPr>
          <w:rFonts w:ascii="Times New Roman" w:hAnsi="Times New Roman" w:cs="Times New Roman"/>
        </w:rPr>
        <w:t xml:space="preserve">Projekty składane są do LGD wraz ze wszystkimi załącznikami. Ich jakość wpływa bezpośrednio na ich ocenę w Urzędzie Marszałkowskim. </w:t>
      </w:r>
      <w:r w:rsidR="00ED2CE8">
        <w:rPr>
          <w:rFonts w:ascii="Times New Roman" w:hAnsi="Times New Roman" w:cs="Times New Roman"/>
        </w:rPr>
        <w:t>W</w:t>
      </w:r>
      <w:r w:rsidR="002C576D" w:rsidRPr="003F2D3F">
        <w:rPr>
          <w:rFonts w:ascii="Times New Roman" w:hAnsi="Times New Roman" w:cs="Times New Roman"/>
        </w:rPr>
        <w:t xml:space="preserve">niosek </w:t>
      </w:r>
      <w:r w:rsidR="00AC4EC9">
        <w:rPr>
          <w:rFonts w:ascii="Times New Roman" w:hAnsi="Times New Roman" w:cs="Times New Roman"/>
        </w:rPr>
        <w:t xml:space="preserve">im </w:t>
      </w:r>
      <w:r w:rsidR="002C576D" w:rsidRPr="003F2D3F">
        <w:rPr>
          <w:rFonts w:ascii="Times New Roman" w:hAnsi="Times New Roman" w:cs="Times New Roman"/>
        </w:rPr>
        <w:t>lepiej napisany, który w swoich opisach oraz załącznikach obejmuje wszystkie niezbędne informacje</w:t>
      </w:r>
      <w:r w:rsidR="009C7456">
        <w:rPr>
          <w:rFonts w:ascii="Times New Roman" w:hAnsi="Times New Roman" w:cs="Times New Roman"/>
        </w:rPr>
        <w:t>,</w:t>
      </w:r>
      <w:r w:rsidR="002C576D" w:rsidRPr="003F2D3F">
        <w:rPr>
          <w:rFonts w:ascii="Times New Roman" w:hAnsi="Times New Roman" w:cs="Times New Roman"/>
        </w:rPr>
        <w:t xml:space="preserve"> tym jego sprawdzanie oraz ocena przebiega płynniej i sprawniej.</w:t>
      </w:r>
      <w:r w:rsidR="00381D2C">
        <w:rPr>
          <w:rFonts w:ascii="Times New Roman" w:hAnsi="Times New Roman" w:cs="Times New Roman"/>
        </w:rPr>
        <w:t xml:space="preserve"> Bardzo niski odsetek wniosków odrzucony</w:t>
      </w:r>
      <w:r w:rsidR="00D62159">
        <w:rPr>
          <w:rFonts w:ascii="Times New Roman" w:hAnsi="Times New Roman" w:cs="Times New Roman"/>
        </w:rPr>
        <w:t>ch</w:t>
      </w:r>
      <w:r w:rsidR="00381D2C">
        <w:rPr>
          <w:rFonts w:ascii="Times New Roman" w:hAnsi="Times New Roman" w:cs="Times New Roman"/>
        </w:rPr>
        <w:t xml:space="preserve"> przez UM</w:t>
      </w:r>
      <w:r w:rsidR="00D62159">
        <w:rPr>
          <w:rFonts w:ascii="Times New Roman" w:hAnsi="Times New Roman" w:cs="Times New Roman"/>
        </w:rPr>
        <w:t xml:space="preserve"> (</w:t>
      </w:r>
      <w:r w:rsidR="009C7456">
        <w:rPr>
          <w:rFonts w:ascii="Times New Roman" w:hAnsi="Times New Roman" w:cs="Times New Roman"/>
        </w:rPr>
        <w:t>w 2020 roku była jedna odmowa przyznania pomocy</w:t>
      </w:r>
      <w:r w:rsidR="00CA24EE">
        <w:rPr>
          <w:rFonts w:ascii="Times New Roman" w:hAnsi="Times New Roman" w:cs="Times New Roman"/>
        </w:rPr>
        <w:t>),</w:t>
      </w:r>
      <w:r w:rsidR="00AC4EC9">
        <w:rPr>
          <w:rFonts w:ascii="Times New Roman" w:hAnsi="Times New Roman" w:cs="Times New Roman"/>
        </w:rPr>
        <w:t xml:space="preserve"> </w:t>
      </w:r>
      <w:r w:rsidR="009C7456">
        <w:rPr>
          <w:rFonts w:ascii="Times New Roman" w:hAnsi="Times New Roman" w:cs="Times New Roman"/>
        </w:rPr>
        <w:t>przełożył</w:t>
      </w:r>
      <w:r w:rsidR="00AC4EC9">
        <w:rPr>
          <w:rFonts w:ascii="Times New Roman" w:hAnsi="Times New Roman" w:cs="Times New Roman"/>
        </w:rPr>
        <w:t>o</w:t>
      </w:r>
      <w:r w:rsidR="00D62159">
        <w:rPr>
          <w:rFonts w:ascii="Times New Roman" w:hAnsi="Times New Roman" w:cs="Times New Roman"/>
        </w:rPr>
        <w:t xml:space="preserve"> się </w:t>
      </w:r>
      <w:r w:rsidR="00AC4EC9">
        <w:rPr>
          <w:rFonts w:ascii="Times New Roman" w:hAnsi="Times New Roman" w:cs="Times New Roman"/>
        </w:rPr>
        <w:t xml:space="preserve">to </w:t>
      </w:r>
      <w:r w:rsidR="00D62159">
        <w:rPr>
          <w:rFonts w:ascii="Times New Roman" w:hAnsi="Times New Roman" w:cs="Times New Roman"/>
        </w:rPr>
        <w:t xml:space="preserve">na osiągnięcie wskaźników zaplanowanych w I kamieniu milowym i pozyskanie dodatkowych środków w wysokości 690 tys. zł dla Poddziałania 19.2. </w:t>
      </w:r>
      <w:r w:rsidR="002C576D" w:rsidRPr="003F2D3F">
        <w:rPr>
          <w:rFonts w:ascii="Times New Roman" w:hAnsi="Times New Roman" w:cs="Times New Roman"/>
        </w:rPr>
        <w:t xml:space="preserve"> </w:t>
      </w:r>
    </w:p>
    <w:p w14:paraId="0BF0AB36" w14:textId="77777777" w:rsidR="00692FE8" w:rsidRPr="003F2D3F" w:rsidRDefault="00692FE8" w:rsidP="003F2D3F">
      <w:pPr>
        <w:rPr>
          <w:rFonts w:ascii="Times New Roman" w:hAnsi="Times New Roman" w:cs="Times New Roman"/>
        </w:rPr>
      </w:pPr>
    </w:p>
    <w:p w14:paraId="2AE4F808" w14:textId="77777777" w:rsidR="002C576D" w:rsidRPr="00DA02BB" w:rsidRDefault="00F435C9" w:rsidP="00DA02BB">
      <w:pPr>
        <w:pStyle w:val="Nagwek1"/>
        <w:spacing w:before="0"/>
        <w:jc w:val="both"/>
        <w:rPr>
          <w:rFonts w:ascii="Times New Roman" w:hAnsi="Times New Roman" w:cs="Times New Roman"/>
          <w:sz w:val="22"/>
          <w:szCs w:val="22"/>
        </w:rPr>
      </w:pPr>
      <w:bookmarkStart w:id="13" w:name="_Toc509861943"/>
      <w:bookmarkStart w:id="14" w:name="_Toc36623465"/>
      <w:r>
        <w:rPr>
          <w:rFonts w:ascii="Times New Roman" w:hAnsi="Times New Roman" w:cs="Times New Roman"/>
        </w:rPr>
        <w:lastRenderedPageBreak/>
        <w:t>3.</w:t>
      </w:r>
      <w:r w:rsidR="00E42119" w:rsidRPr="00562482">
        <w:rPr>
          <w:rFonts w:ascii="Times New Roman" w:hAnsi="Times New Roman" w:cs="Times New Roman"/>
        </w:rPr>
        <w:t xml:space="preserve">W jakim stopniu </w:t>
      </w:r>
      <w:r w:rsidR="00692FE8" w:rsidRPr="00562482">
        <w:rPr>
          <w:rFonts w:ascii="Times New Roman" w:hAnsi="Times New Roman" w:cs="Times New Roman"/>
        </w:rPr>
        <w:t>stosowane kryteria wyboru projektów spełniają swoją rolę</w:t>
      </w:r>
      <w:r w:rsidR="00E42119" w:rsidRPr="00562482">
        <w:rPr>
          <w:rFonts w:ascii="Times New Roman" w:hAnsi="Times New Roman" w:cs="Times New Roman"/>
        </w:rPr>
        <w:t>?</w:t>
      </w:r>
      <w:bookmarkEnd w:id="13"/>
      <w:bookmarkEnd w:id="14"/>
      <w:r w:rsidR="00E42119" w:rsidRPr="003F2D3F">
        <w:rPr>
          <w:rFonts w:ascii="Times New Roman" w:hAnsi="Times New Roman" w:cs="Times New Roman"/>
          <w:sz w:val="22"/>
          <w:szCs w:val="22"/>
        </w:rPr>
        <w:t xml:space="preserve"> </w:t>
      </w:r>
    </w:p>
    <w:p w14:paraId="2D0C1456" w14:textId="77777777" w:rsidR="00692FE8" w:rsidRPr="003F2D3F" w:rsidRDefault="00693CAB" w:rsidP="00F435C9">
      <w:pPr>
        <w:ind w:firstLine="708"/>
        <w:jc w:val="both"/>
        <w:rPr>
          <w:rFonts w:ascii="Times New Roman" w:hAnsi="Times New Roman" w:cs="Times New Roman"/>
        </w:rPr>
      </w:pPr>
      <w:r w:rsidRPr="003F2D3F">
        <w:rPr>
          <w:rFonts w:ascii="Times New Roman" w:hAnsi="Times New Roman" w:cs="Times New Roman"/>
        </w:rPr>
        <w:t>Stosowane kryteria</w:t>
      </w:r>
      <w:r w:rsidR="00B37A65" w:rsidRPr="003F2D3F">
        <w:rPr>
          <w:rFonts w:ascii="Times New Roman" w:hAnsi="Times New Roman" w:cs="Times New Roman"/>
        </w:rPr>
        <w:t xml:space="preserve"> wyboru operacji spełniają swoją</w:t>
      </w:r>
      <w:r w:rsidRPr="003F2D3F">
        <w:rPr>
          <w:rFonts w:ascii="Times New Roman" w:hAnsi="Times New Roman" w:cs="Times New Roman"/>
        </w:rPr>
        <w:t xml:space="preserve"> rolę, czyli zostały zdefiniowane w taki sposób </w:t>
      </w:r>
      <w:r w:rsidR="00AC4EC9">
        <w:rPr>
          <w:rFonts w:ascii="Times New Roman" w:hAnsi="Times New Roman" w:cs="Times New Roman"/>
        </w:rPr>
        <w:t>a</w:t>
      </w:r>
      <w:r w:rsidRPr="003F2D3F">
        <w:rPr>
          <w:rFonts w:ascii="Times New Roman" w:hAnsi="Times New Roman" w:cs="Times New Roman"/>
        </w:rPr>
        <w:t xml:space="preserve">by wpływać na niwelację problemów </w:t>
      </w:r>
      <w:r w:rsidR="00B37A65" w:rsidRPr="003F2D3F">
        <w:rPr>
          <w:rFonts w:ascii="Times New Roman" w:hAnsi="Times New Roman" w:cs="Times New Roman"/>
        </w:rPr>
        <w:t>obszaru Lokalnej Grupy Działania, które zawarte zostały</w:t>
      </w:r>
      <w:r w:rsidRPr="003F2D3F">
        <w:rPr>
          <w:rFonts w:ascii="Times New Roman" w:hAnsi="Times New Roman" w:cs="Times New Roman"/>
        </w:rPr>
        <w:t xml:space="preserve"> w L</w:t>
      </w:r>
      <w:r w:rsidR="00B37A65" w:rsidRPr="003F2D3F">
        <w:rPr>
          <w:rFonts w:ascii="Times New Roman" w:hAnsi="Times New Roman" w:cs="Times New Roman"/>
        </w:rPr>
        <w:t xml:space="preserve">okalnej </w:t>
      </w:r>
      <w:r w:rsidRPr="003F2D3F">
        <w:rPr>
          <w:rFonts w:ascii="Times New Roman" w:hAnsi="Times New Roman" w:cs="Times New Roman"/>
        </w:rPr>
        <w:t>S</w:t>
      </w:r>
      <w:r w:rsidR="00B37A65" w:rsidRPr="003F2D3F">
        <w:rPr>
          <w:rFonts w:ascii="Times New Roman" w:hAnsi="Times New Roman" w:cs="Times New Roman"/>
        </w:rPr>
        <w:t xml:space="preserve">trategii </w:t>
      </w:r>
      <w:r w:rsidRPr="003F2D3F">
        <w:rPr>
          <w:rFonts w:ascii="Times New Roman" w:hAnsi="Times New Roman" w:cs="Times New Roman"/>
        </w:rPr>
        <w:t>R</w:t>
      </w:r>
      <w:r w:rsidR="00B37A65" w:rsidRPr="003F2D3F">
        <w:rPr>
          <w:rFonts w:ascii="Times New Roman" w:hAnsi="Times New Roman" w:cs="Times New Roman"/>
        </w:rPr>
        <w:t>ozwoju</w:t>
      </w:r>
      <w:r w:rsidRPr="003F2D3F">
        <w:rPr>
          <w:rFonts w:ascii="Times New Roman" w:hAnsi="Times New Roman" w:cs="Times New Roman"/>
        </w:rPr>
        <w:t>.</w:t>
      </w:r>
      <w:r w:rsidR="00DA02BB">
        <w:rPr>
          <w:rFonts w:ascii="Times New Roman" w:hAnsi="Times New Roman" w:cs="Times New Roman"/>
        </w:rPr>
        <w:t xml:space="preserve"> Realizują priorytety PROW 2014 – 2020 takie jak ochrona środowiska, </w:t>
      </w:r>
      <w:r w:rsidR="00814D95">
        <w:rPr>
          <w:rFonts w:ascii="Times New Roman" w:hAnsi="Times New Roman" w:cs="Times New Roman"/>
        </w:rPr>
        <w:t>wsparcie projektów innowacyjnych, niwelacja bezrobocia wśród grup wykluczonych.</w:t>
      </w:r>
      <w:r w:rsidRPr="003F2D3F">
        <w:rPr>
          <w:rFonts w:ascii="Times New Roman" w:hAnsi="Times New Roman" w:cs="Times New Roman"/>
        </w:rPr>
        <w:t xml:space="preserve"> </w:t>
      </w:r>
      <w:r w:rsidR="002C576D" w:rsidRPr="003F2D3F">
        <w:rPr>
          <w:rFonts w:ascii="Times New Roman" w:hAnsi="Times New Roman" w:cs="Times New Roman"/>
        </w:rPr>
        <w:t xml:space="preserve">Kryteria wyboru operacji są </w:t>
      </w:r>
      <w:r w:rsidRPr="003F2D3F">
        <w:rPr>
          <w:rFonts w:ascii="Times New Roman" w:hAnsi="Times New Roman" w:cs="Times New Roman"/>
        </w:rPr>
        <w:t>jednoznaczne, obiektywne i poz</w:t>
      </w:r>
      <w:r w:rsidR="008106CC">
        <w:rPr>
          <w:rFonts w:ascii="Times New Roman" w:hAnsi="Times New Roman" w:cs="Times New Roman"/>
        </w:rPr>
        <w:t xml:space="preserve">walają wybrać najlepsze wnioski, które odpowiadają na </w:t>
      </w:r>
      <w:r w:rsidR="00AC4EC9">
        <w:rPr>
          <w:rFonts w:ascii="Times New Roman" w:hAnsi="Times New Roman" w:cs="Times New Roman"/>
        </w:rPr>
        <w:t>zdiagnozowane</w:t>
      </w:r>
      <w:r w:rsidR="008106CC">
        <w:rPr>
          <w:rFonts w:ascii="Times New Roman" w:hAnsi="Times New Roman" w:cs="Times New Roman"/>
        </w:rPr>
        <w:t xml:space="preserve"> problemy.</w:t>
      </w:r>
      <w:r w:rsidRPr="003F2D3F">
        <w:rPr>
          <w:rFonts w:ascii="Times New Roman" w:hAnsi="Times New Roman" w:cs="Times New Roman"/>
        </w:rPr>
        <w:t xml:space="preserve"> </w:t>
      </w:r>
      <w:r w:rsidR="00EA2B37" w:rsidRPr="003F2D3F">
        <w:rPr>
          <w:rFonts w:ascii="Times New Roman" w:hAnsi="Times New Roman" w:cs="Times New Roman"/>
        </w:rPr>
        <w:t xml:space="preserve">Żaden z wnioskodawców nie zgłaszał uwag do ich </w:t>
      </w:r>
      <w:r w:rsidR="00F435C9">
        <w:rPr>
          <w:rFonts w:ascii="Times New Roman" w:hAnsi="Times New Roman" w:cs="Times New Roman"/>
        </w:rPr>
        <w:t>interpretacji</w:t>
      </w:r>
      <w:r w:rsidR="00D877DB" w:rsidRPr="003F2D3F">
        <w:rPr>
          <w:rFonts w:ascii="Times New Roman" w:hAnsi="Times New Roman" w:cs="Times New Roman"/>
        </w:rPr>
        <w:t>. Kryteria wyboru operacji powinny być obiektywne i pozwolić uniknąć konflikt</w:t>
      </w:r>
      <w:r w:rsidR="00AC4EC9">
        <w:rPr>
          <w:rFonts w:ascii="Times New Roman" w:hAnsi="Times New Roman" w:cs="Times New Roman"/>
        </w:rPr>
        <w:t>u</w:t>
      </w:r>
      <w:r w:rsidR="00D877DB" w:rsidRPr="003F2D3F">
        <w:rPr>
          <w:rFonts w:ascii="Times New Roman" w:hAnsi="Times New Roman" w:cs="Times New Roman"/>
        </w:rPr>
        <w:t xml:space="preserve"> interesów.</w:t>
      </w:r>
      <w:r w:rsidR="00F30E85">
        <w:rPr>
          <w:rFonts w:ascii="Times New Roman" w:hAnsi="Times New Roman" w:cs="Times New Roman"/>
        </w:rPr>
        <w:t xml:space="preserve"> O obiektywności lokalnych kryteriów wyboru świadczy brak dotychczas złożonych protestów od decyzji podjętych przez Radę. </w:t>
      </w:r>
      <w:r w:rsidR="00AC4EC9">
        <w:rPr>
          <w:rFonts w:ascii="Times New Roman" w:hAnsi="Times New Roman" w:cs="Times New Roman"/>
        </w:rPr>
        <w:t>Pro</w:t>
      </w:r>
      <w:r w:rsidR="003B6359">
        <w:rPr>
          <w:rFonts w:ascii="Times New Roman" w:hAnsi="Times New Roman" w:cs="Times New Roman"/>
        </w:rPr>
        <w:t xml:space="preserve">mowane </w:t>
      </w:r>
      <w:r w:rsidR="00AC4EC9">
        <w:rPr>
          <w:rFonts w:ascii="Times New Roman" w:hAnsi="Times New Roman" w:cs="Times New Roman"/>
        </w:rPr>
        <w:t xml:space="preserve">są </w:t>
      </w:r>
      <w:r w:rsidR="003B6359">
        <w:rPr>
          <w:rFonts w:ascii="Times New Roman" w:hAnsi="Times New Roman" w:cs="Times New Roman"/>
        </w:rPr>
        <w:t xml:space="preserve">operacje, których koszt utworzenia miejsca pracy jest niższy. </w:t>
      </w:r>
    </w:p>
    <w:p w14:paraId="43750162" w14:textId="77777777" w:rsidR="00F435C9" w:rsidRPr="003F2D3F" w:rsidRDefault="00F435C9" w:rsidP="003F2D3F">
      <w:pPr>
        <w:rPr>
          <w:rFonts w:ascii="Times New Roman" w:hAnsi="Times New Roman" w:cs="Times New Roman"/>
        </w:rPr>
      </w:pPr>
    </w:p>
    <w:p w14:paraId="7AC2D3C8" w14:textId="77777777" w:rsidR="00692FE8" w:rsidRPr="00562482" w:rsidRDefault="00F435C9" w:rsidP="003F2D3F">
      <w:pPr>
        <w:pStyle w:val="Nagwek1"/>
        <w:spacing w:before="0"/>
        <w:jc w:val="both"/>
        <w:rPr>
          <w:rFonts w:ascii="Times New Roman" w:hAnsi="Times New Roman" w:cs="Times New Roman"/>
        </w:rPr>
      </w:pPr>
      <w:bookmarkStart w:id="15" w:name="_Toc509861944"/>
      <w:bookmarkStart w:id="16" w:name="_Toc36623466"/>
      <w:r>
        <w:rPr>
          <w:rFonts w:ascii="Times New Roman" w:hAnsi="Times New Roman" w:cs="Times New Roman"/>
        </w:rPr>
        <w:t>4.</w:t>
      </w:r>
      <w:r w:rsidR="00692FE8" w:rsidRPr="00562482">
        <w:rPr>
          <w:rFonts w:ascii="Times New Roman" w:hAnsi="Times New Roman" w:cs="Times New Roman"/>
        </w:rPr>
        <w:t>W jakim stopniu wybierane projekty realizowane w ramach LSR przyczyniają się do osiągnięcia celów LSR i w jakim stopniu przyczyniają się do odpowiadania na potrzeby społeczności z obszaru LGD?</w:t>
      </w:r>
      <w:bookmarkEnd w:id="15"/>
      <w:bookmarkEnd w:id="16"/>
      <w:r w:rsidR="00692FE8" w:rsidRPr="00562482">
        <w:rPr>
          <w:rFonts w:ascii="Times New Roman" w:hAnsi="Times New Roman" w:cs="Times New Roman"/>
        </w:rPr>
        <w:t xml:space="preserve"> </w:t>
      </w:r>
    </w:p>
    <w:p w14:paraId="1F438EED" w14:textId="77777777" w:rsidR="00C36B64" w:rsidRPr="003F2D3F" w:rsidRDefault="00C36B64" w:rsidP="003F2D3F">
      <w:pPr>
        <w:rPr>
          <w:rFonts w:ascii="Times New Roman" w:hAnsi="Times New Roman" w:cs="Times New Roman"/>
        </w:rPr>
      </w:pPr>
    </w:p>
    <w:p w14:paraId="7DCEE9E5" w14:textId="77777777" w:rsidR="004E10CA" w:rsidRPr="003F2D3F" w:rsidRDefault="00EE382C" w:rsidP="003F2D3F">
      <w:pPr>
        <w:spacing w:after="0"/>
        <w:ind w:firstLine="708"/>
        <w:jc w:val="both"/>
        <w:rPr>
          <w:rFonts w:ascii="Times New Roman" w:hAnsi="Times New Roman" w:cs="Times New Roman"/>
        </w:rPr>
      </w:pPr>
      <w:r w:rsidRPr="003F2D3F">
        <w:rPr>
          <w:rFonts w:ascii="Times New Roman" w:hAnsi="Times New Roman" w:cs="Times New Roman"/>
        </w:rPr>
        <w:t xml:space="preserve">Na </w:t>
      </w:r>
      <w:r w:rsidR="00B37A65" w:rsidRPr="003F2D3F">
        <w:rPr>
          <w:rFonts w:ascii="Times New Roman" w:hAnsi="Times New Roman" w:cs="Times New Roman"/>
        </w:rPr>
        <w:t>etapie tworzenia Lokalnej Strategii R</w:t>
      </w:r>
      <w:r w:rsidRPr="003F2D3F">
        <w:rPr>
          <w:rFonts w:ascii="Times New Roman" w:hAnsi="Times New Roman" w:cs="Times New Roman"/>
        </w:rPr>
        <w:t>ozwoju</w:t>
      </w:r>
      <w:r w:rsidR="00AC4EC9">
        <w:rPr>
          <w:rFonts w:ascii="Times New Roman" w:hAnsi="Times New Roman" w:cs="Times New Roman"/>
        </w:rPr>
        <w:t>,</w:t>
      </w:r>
      <w:r w:rsidRPr="003F2D3F">
        <w:rPr>
          <w:rFonts w:ascii="Times New Roman" w:hAnsi="Times New Roman" w:cs="Times New Roman"/>
        </w:rPr>
        <w:t xml:space="preserve"> Stowarzyszenie przeprowadziło szereg spotkań z mieszkańcami obszaru. Dzięki temu cele określone w LSR są tak skonstruowane, by w jak największym stopniu odpowiadały potrzebom społeczności </w:t>
      </w:r>
      <w:r w:rsidR="005252A3" w:rsidRPr="003F2D3F">
        <w:rPr>
          <w:rFonts w:ascii="Times New Roman" w:hAnsi="Times New Roman" w:cs="Times New Roman"/>
        </w:rPr>
        <w:t xml:space="preserve">z obszaru </w:t>
      </w:r>
      <w:r w:rsidR="00F435C9">
        <w:rPr>
          <w:rFonts w:ascii="Times New Roman" w:hAnsi="Times New Roman" w:cs="Times New Roman"/>
        </w:rPr>
        <w:t>objętego LSR</w:t>
      </w:r>
      <w:r w:rsidRPr="003F2D3F">
        <w:rPr>
          <w:rFonts w:ascii="Times New Roman" w:hAnsi="Times New Roman" w:cs="Times New Roman"/>
        </w:rPr>
        <w:t xml:space="preserve">. </w:t>
      </w:r>
      <w:r w:rsidR="00230403" w:rsidRPr="003F2D3F">
        <w:rPr>
          <w:rFonts w:ascii="Times New Roman" w:hAnsi="Times New Roman" w:cs="Times New Roman"/>
        </w:rPr>
        <w:t xml:space="preserve">Realizowane projekty są zgodne z celami zawartymi w LSR. </w:t>
      </w:r>
      <w:r w:rsidR="00B37A65" w:rsidRPr="003F2D3F">
        <w:rPr>
          <w:rFonts w:ascii="Times New Roman" w:hAnsi="Times New Roman" w:cs="Times New Roman"/>
        </w:rPr>
        <w:t>Już podczas wstępnej oceny wniosków oceniane jest to, czy operacja przyczynia się do realizacji celu głównego i celów szczegółowych LSR poprzez osiąganie zaplanowanych w LSR wskaźników.</w:t>
      </w:r>
    </w:p>
    <w:p w14:paraId="05EFE131" w14:textId="77777777" w:rsidR="008E23CD" w:rsidRPr="003F2D3F" w:rsidRDefault="00B37A65" w:rsidP="003F2D3F">
      <w:pPr>
        <w:spacing w:after="0"/>
        <w:ind w:firstLine="708"/>
        <w:jc w:val="both"/>
        <w:rPr>
          <w:rFonts w:ascii="Times New Roman" w:hAnsi="Times New Roman" w:cs="Times New Roman"/>
        </w:rPr>
      </w:pPr>
      <w:r w:rsidRPr="003F2D3F">
        <w:rPr>
          <w:rFonts w:ascii="Times New Roman" w:hAnsi="Times New Roman" w:cs="Times New Roman"/>
        </w:rPr>
        <w:t xml:space="preserve">Obserwując zmiany </w:t>
      </w:r>
      <w:r w:rsidR="00230403" w:rsidRPr="003F2D3F">
        <w:rPr>
          <w:rFonts w:ascii="Times New Roman" w:hAnsi="Times New Roman" w:cs="Times New Roman"/>
        </w:rPr>
        <w:t xml:space="preserve">w </w:t>
      </w:r>
      <w:r w:rsidRPr="003F2D3F">
        <w:rPr>
          <w:rFonts w:ascii="Times New Roman" w:hAnsi="Times New Roman" w:cs="Times New Roman"/>
        </w:rPr>
        <w:t xml:space="preserve">sytuacji społeczno-gospodarczej terenu LGD, które </w:t>
      </w:r>
      <w:r w:rsidR="00230403" w:rsidRPr="003F2D3F">
        <w:rPr>
          <w:rFonts w:ascii="Times New Roman" w:hAnsi="Times New Roman" w:cs="Times New Roman"/>
        </w:rPr>
        <w:t>mogą mi</w:t>
      </w:r>
      <w:r w:rsidRPr="003F2D3F">
        <w:rPr>
          <w:rFonts w:ascii="Times New Roman" w:hAnsi="Times New Roman" w:cs="Times New Roman"/>
        </w:rPr>
        <w:t>eć wpływ na dezaktualizację LSR</w:t>
      </w:r>
      <w:r w:rsidR="004E10CA" w:rsidRPr="003F2D3F">
        <w:rPr>
          <w:rFonts w:ascii="Times New Roman" w:hAnsi="Times New Roman" w:cs="Times New Roman"/>
        </w:rPr>
        <w:t xml:space="preserve"> główną</w:t>
      </w:r>
      <w:r w:rsidRPr="003F2D3F">
        <w:rPr>
          <w:rFonts w:ascii="Times New Roman" w:hAnsi="Times New Roman" w:cs="Times New Roman"/>
        </w:rPr>
        <w:t xml:space="preserve"> z nich jest</w:t>
      </w:r>
      <w:r w:rsidR="00230403" w:rsidRPr="003F2D3F">
        <w:rPr>
          <w:rFonts w:ascii="Times New Roman" w:hAnsi="Times New Roman" w:cs="Times New Roman"/>
        </w:rPr>
        <w:t xml:space="preserve"> </w:t>
      </w:r>
      <w:r w:rsidRPr="003F2D3F">
        <w:rPr>
          <w:rFonts w:ascii="Times New Roman" w:hAnsi="Times New Roman" w:cs="Times New Roman"/>
        </w:rPr>
        <w:t>z</w:t>
      </w:r>
      <w:r w:rsidR="00230403" w:rsidRPr="003F2D3F">
        <w:rPr>
          <w:rFonts w:ascii="Times New Roman" w:hAnsi="Times New Roman" w:cs="Times New Roman"/>
        </w:rPr>
        <w:t xml:space="preserve">mniejszenie stopy bezrobocia.  </w:t>
      </w:r>
      <w:r w:rsidR="00947B30">
        <w:rPr>
          <w:rFonts w:ascii="Times New Roman" w:hAnsi="Times New Roman" w:cs="Times New Roman"/>
        </w:rPr>
        <w:t>O</w:t>
      </w:r>
      <w:r w:rsidRPr="003F2D3F">
        <w:rPr>
          <w:rFonts w:ascii="Times New Roman" w:hAnsi="Times New Roman" w:cs="Times New Roman"/>
        </w:rPr>
        <w:t>dnotowuje się jednak</w:t>
      </w:r>
      <w:r w:rsidR="00D829F2">
        <w:rPr>
          <w:rFonts w:ascii="Times New Roman" w:hAnsi="Times New Roman" w:cs="Times New Roman"/>
        </w:rPr>
        <w:t xml:space="preserve"> zróżnicowanie</w:t>
      </w:r>
      <w:r w:rsidR="00230403" w:rsidRPr="003F2D3F">
        <w:rPr>
          <w:rFonts w:ascii="Times New Roman" w:hAnsi="Times New Roman" w:cs="Times New Roman"/>
        </w:rPr>
        <w:t xml:space="preserve"> potrzeb</w:t>
      </w:r>
      <w:r w:rsidRPr="003F2D3F">
        <w:rPr>
          <w:rFonts w:ascii="Times New Roman" w:hAnsi="Times New Roman" w:cs="Times New Roman"/>
        </w:rPr>
        <w:t xml:space="preserve"> między poszczególnymi gminami</w:t>
      </w:r>
      <w:r w:rsidR="00340102">
        <w:rPr>
          <w:rFonts w:ascii="Times New Roman" w:hAnsi="Times New Roman" w:cs="Times New Roman"/>
        </w:rPr>
        <w:t xml:space="preserve"> członkowskimi</w:t>
      </w:r>
      <w:r w:rsidRPr="003F2D3F">
        <w:rPr>
          <w:rFonts w:ascii="Times New Roman" w:hAnsi="Times New Roman" w:cs="Times New Roman"/>
        </w:rPr>
        <w:t xml:space="preserve"> wchodzącymi w skład Lokalnej Grupy Działania. </w:t>
      </w:r>
    </w:p>
    <w:p w14:paraId="5E9ED6F6" w14:textId="77777777" w:rsidR="004E10CA" w:rsidRDefault="004E10CA" w:rsidP="003F2D3F">
      <w:pPr>
        <w:spacing w:after="0"/>
        <w:jc w:val="both"/>
        <w:rPr>
          <w:rFonts w:ascii="Times New Roman" w:eastAsia="Times New Roman" w:hAnsi="Times New Roman" w:cs="Times New Roman"/>
        </w:rPr>
      </w:pPr>
    </w:p>
    <w:p w14:paraId="0EA9841F" w14:textId="77777777" w:rsidR="00C816BB" w:rsidRPr="003F2D3F" w:rsidRDefault="00C816BB" w:rsidP="003F2D3F">
      <w:pPr>
        <w:spacing w:after="0"/>
        <w:jc w:val="both"/>
        <w:rPr>
          <w:rFonts w:ascii="Times New Roman" w:eastAsia="Times New Roman" w:hAnsi="Times New Roman" w:cs="Times New Roman"/>
        </w:rPr>
      </w:pPr>
    </w:p>
    <w:p w14:paraId="183E4A31" w14:textId="77777777" w:rsidR="00F435C9" w:rsidRDefault="00F435C9" w:rsidP="00F435C9">
      <w:pPr>
        <w:spacing w:before="100" w:beforeAutospacing="1" w:after="100" w:afterAutospacing="1"/>
        <w:jc w:val="both"/>
        <w:rPr>
          <w:rFonts w:ascii="Times New Roman" w:hAnsi="Times New Roman" w:cs="Times New Roman"/>
          <w:color w:val="4F81BD" w:themeColor="accent1"/>
        </w:rPr>
      </w:pPr>
      <w:r w:rsidRPr="00EB4E0E">
        <w:rPr>
          <w:rFonts w:ascii="Times New Roman" w:hAnsi="Times New Roman" w:cs="Times New Roman"/>
          <w:b/>
          <w:color w:val="4F81BD" w:themeColor="accent1"/>
          <w:sz w:val="28"/>
          <w:szCs w:val="28"/>
        </w:rPr>
        <w:t>5. Czy przyjęty system wskaźników dostarcza wszystkie potrzebne informacje niezbędne do określenia skuteczności interwencyjnej strategii</w:t>
      </w:r>
      <w:r w:rsidR="00E04608">
        <w:rPr>
          <w:rFonts w:ascii="Times New Roman" w:hAnsi="Times New Roman" w:cs="Times New Roman"/>
          <w:color w:val="4F81BD" w:themeColor="accent1"/>
        </w:rPr>
        <w:t>?</w:t>
      </w:r>
    </w:p>
    <w:p w14:paraId="28B104BB" w14:textId="77777777" w:rsidR="00692FE8" w:rsidRDefault="00735BC3" w:rsidP="00F176B8">
      <w:pPr>
        <w:spacing w:before="100" w:beforeAutospacing="1" w:after="100" w:afterAutospacing="1"/>
        <w:jc w:val="both"/>
        <w:rPr>
          <w:rFonts w:ascii="Times New Roman" w:hAnsi="Times New Roman" w:cs="Times New Roman"/>
          <w:color w:val="000000" w:themeColor="text1"/>
        </w:rPr>
      </w:pPr>
      <w:r w:rsidRPr="00E1035A">
        <w:rPr>
          <w:rFonts w:ascii="Times New Roman" w:hAnsi="Times New Roman" w:cs="Times New Roman"/>
          <w:color w:val="000000" w:themeColor="text1"/>
        </w:rPr>
        <w:t xml:space="preserve">Przyjęty poziom wskaźników dostarcza  informacje, które są niezbędne do określenia skuteczności realizacji LSR i umowy. Przyjęte lokalne kryteria wyboru premiują te operacje, które niwelują </w:t>
      </w:r>
      <w:r w:rsidR="00E1035A" w:rsidRPr="00E1035A">
        <w:rPr>
          <w:rFonts w:ascii="Times New Roman" w:hAnsi="Times New Roman" w:cs="Times New Roman"/>
          <w:color w:val="000000" w:themeColor="text1"/>
        </w:rPr>
        <w:t xml:space="preserve">zdiagnozowane problemy w LSR. Poziom wskaźników dostosowany został do wymagań określonych w </w:t>
      </w:r>
      <w:proofErr w:type="spellStart"/>
      <w:r w:rsidR="00E1035A" w:rsidRPr="00E1035A">
        <w:rPr>
          <w:rFonts w:ascii="Times New Roman" w:hAnsi="Times New Roman" w:cs="Times New Roman"/>
          <w:color w:val="000000" w:themeColor="text1"/>
        </w:rPr>
        <w:t>PROWie</w:t>
      </w:r>
      <w:proofErr w:type="spellEnd"/>
      <w:r w:rsidR="00E1035A" w:rsidRPr="00E1035A">
        <w:rPr>
          <w:rFonts w:ascii="Times New Roman" w:hAnsi="Times New Roman" w:cs="Times New Roman"/>
          <w:color w:val="000000" w:themeColor="text1"/>
        </w:rPr>
        <w:t xml:space="preserve"> 2014-2020 aby można było określić poziom realizacji umowy</w:t>
      </w:r>
      <w:r w:rsidR="00AC4EC9">
        <w:rPr>
          <w:rFonts w:ascii="Times New Roman" w:hAnsi="Times New Roman" w:cs="Times New Roman"/>
          <w:color w:val="000000" w:themeColor="text1"/>
        </w:rPr>
        <w:t xml:space="preserve"> oraz LSR.</w:t>
      </w:r>
    </w:p>
    <w:p w14:paraId="2A0F45FD" w14:textId="77777777" w:rsidR="00AC4EC9" w:rsidRPr="00F176B8" w:rsidRDefault="00AC4EC9" w:rsidP="00F176B8">
      <w:pPr>
        <w:spacing w:before="100" w:beforeAutospacing="1" w:after="100" w:afterAutospacing="1"/>
        <w:jc w:val="both"/>
        <w:rPr>
          <w:rFonts w:ascii="Times New Roman" w:hAnsi="Times New Roman" w:cs="Times New Roman"/>
          <w:color w:val="000000" w:themeColor="text1"/>
        </w:rPr>
      </w:pPr>
    </w:p>
    <w:p w14:paraId="26FCBC66" w14:textId="77777777" w:rsidR="00692FE8" w:rsidRPr="00562482" w:rsidRDefault="00F435C9" w:rsidP="003F2D3F">
      <w:pPr>
        <w:pStyle w:val="Nagwek1"/>
        <w:spacing w:before="0"/>
        <w:jc w:val="both"/>
        <w:rPr>
          <w:rFonts w:ascii="Times New Roman" w:hAnsi="Times New Roman" w:cs="Times New Roman"/>
        </w:rPr>
      </w:pPr>
      <w:bookmarkStart w:id="17" w:name="_Toc509861946"/>
      <w:bookmarkStart w:id="18" w:name="_Toc36623467"/>
      <w:r>
        <w:rPr>
          <w:rFonts w:ascii="Times New Roman" w:hAnsi="Times New Roman" w:cs="Times New Roman"/>
        </w:rPr>
        <w:lastRenderedPageBreak/>
        <w:t>6.</w:t>
      </w:r>
      <w:r w:rsidR="00692FE8" w:rsidRPr="00562482">
        <w:rPr>
          <w:rFonts w:ascii="Times New Roman" w:hAnsi="Times New Roman" w:cs="Times New Roman"/>
        </w:rPr>
        <w:t>Czy procedury naboru wyboru i realizacji projektów są przyjazne dla beneficjentów?</w:t>
      </w:r>
      <w:bookmarkEnd w:id="17"/>
      <w:bookmarkEnd w:id="18"/>
      <w:r w:rsidR="00692FE8" w:rsidRPr="00562482">
        <w:rPr>
          <w:rFonts w:ascii="Times New Roman" w:hAnsi="Times New Roman" w:cs="Times New Roman"/>
        </w:rPr>
        <w:t xml:space="preserve"> </w:t>
      </w:r>
    </w:p>
    <w:p w14:paraId="48D46574" w14:textId="77777777" w:rsidR="00C36B64" w:rsidRPr="003F2D3F" w:rsidRDefault="00D12E26" w:rsidP="003F2D3F">
      <w:pPr>
        <w:rPr>
          <w:rFonts w:ascii="Times New Roman" w:hAnsi="Times New Roman" w:cs="Times New Roman"/>
        </w:rPr>
      </w:pPr>
      <w:r>
        <w:rPr>
          <w:rFonts w:ascii="Times New Roman" w:hAnsi="Times New Roman" w:cs="Times New Roman"/>
        </w:rPr>
        <w:t xml:space="preserve"> </w:t>
      </w:r>
    </w:p>
    <w:p w14:paraId="1744E929" w14:textId="77777777" w:rsidR="00A011BB" w:rsidRDefault="00340102" w:rsidP="003F2D3F">
      <w:pPr>
        <w:ind w:firstLine="708"/>
        <w:jc w:val="both"/>
        <w:rPr>
          <w:rFonts w:ascii="Times New Roman" w:hAnsi="Times New Roman" w:cs="Times New Roman"/>
        </w:rPr>
      </w:pPr>
      <w:r>
        <w:rPr>
          <w:rFonts w:ascii="Times New Roman" w:hAnsi="Times New Roman" w:cs="Times New Roman"/>
        </w:rPr>
        <w:t>P</w:t>
      </w:r>
      <w:r w:rsidR="00A011BB" w:rsidRPr="003F2D3F">
        <w:rPr>
          <w:rFonts w:ascii="Times New Roman" w:hAnsi="Times New Roman" w:cs="Times New Roman"/>
        </w:rPr>
        <w:t>rocedury naboru wyboru i realizacji projektów</w:t>
      </w:r>
      <w:r w:rsidR="00A011BB">
        <w:rPr>
          <w:rFonts w:ascii="Times New Roman" w:hAnsi="Times New Roman" w:cs="Times New Roman"/>
        </w:rPr>
        <w:t xml:space="preserve"> są jasne i zrozumiale. Nie ma większych </w:t>
      </w:r>
      <w:r w:rsidR="00C80FE6">
        <w:rPr>
          <w:rFonts w:ascii="Times New Roman" w:hAnsi="Times New Roman" w:cs="Times New Roman"/>
        </w:rPr>
        <w:t>problemów</w:t>
      </w:r>
      <w:r w:rsidR="00A011BB">
        <w:rPr>
          <w:rFonts w:ascii="Times New Roman" w:hAnsi="Times New Roman" w:cs="Times New Roman"/>
        </w:rPr>
        <w:t xml:space="preserve"> </w:t>
      </w:r>
      <w:r>
        <w:rPr>
          <w:rFonts w:ascii="Times New Roman" w:hAnsi="Times New Roman" w:cs="Times New Roman"/>
        </w:rPr>
        <w:t>z</w:t>
      </w:r>
      <w:r w:rsidR="00A011BB">
        <w:rPr>
          <w:rFonts w:ascii="Times New Roman" w:hAnsi="Times New Roman" w:cs="Times New Roman"/>
        </w:rPr>
        <w:t xml:space="preserve"> </w:t>
      </w:r>
      <w:r>
        <w:rPr>
          <w:rFonts w:ascii="Times New Roman" w:hAnsi="Times New Roman" w:cs="Times New Roman"/>
        </w:rPr>
        <w:t>ich interpretacją</w:t>
      </w:r>
      <w:r w:rsidR="00F109F7">
        <w:rPr>
          <w:rFonts w:ascii="Times New Roman" w:hAnsi="Times New Roman" w:cs="Times New Roman"/>
        </w:rPr>
        <w:t>.</w:t>
      </w:r>
      <w:r w:rsidR="00A011BB">
        <w:rPr>
          <w:rFonts w:ascii="Times New Roman" w:hAnsi="Times New Roman" w:cs="Times New Roman"/>
        </w:rPr>
        <w:t xml:space="preserve"> </w:t>
      </w:r>
    </w:p>
    <w:p w14:paraId="49B19173" w14:textId="77777777" w:rsidR="00692FE8" w:rsidRPr="003F2D3F" w:rsidRDefault="007822E1" w:rsidP="003F2D3F">
      <w:pPr>
        <w:ind w:firstLine="708"/>
        <w:jc w:val="both"/>
        <w:rPr>
          <w:rFonts w:ascii="Times New Roman" w:hAnsi="Times New Roman" w:cs="Times New Roman"/>
        </w:rPr>
      </w:pPr>
      <w:r w:rsidRPr="003F2D3F">
        <w:rPr>
          <w:rFonts w:ascii="Times New Roman" w:hAnsi="Times New Roman" w:cs="Times New Roman"/>
        </w:rPr>
        <w:t xml:space="preserve">Procedury  wyboru i realizacji projektów były tworzone w taki sposób, by spełniać wszystkie wymogi </w:t>
      </w:r>
      <w:r w:rsidR="00ED2B71" w:rsidRPr="003F2D3F">
        <w:rPr>
          <w:rFonts w:ascii="Times New Roman" w:hAnsi="Times New Roman" w:cs="Times New Roman"/>
        </w:rPr>
        <w:t>Programu Rozwoju Obszarów Wiejskich</w:t>
      </w:r>
      <w:r w:rsidRPr="003F2D3F">
        <w:rPr>
          <w:rFonts w:ascii="Times New Roman" w:hAnsi="Times New Roman" w:cs="Times New Roman"/>
        </w:rPr>
        <w:t xml:space="preserve">. Były dostosowywane do obowiązujących Wytycznych </w:t>
      </w:r>
      <w:r w:rsidR="00D15957" w:rsidRPr="003F2D3F">
        <w:rPr>
          <w:rFonts w:ascii="Times New Roman" w:hAnsi="Times New Roman" w:cs="Times New Roman"/>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w:t>
      </w:r>
      <w:r w:rsidR="00F176B8">
        <w:rPr>
          <w:rFonts w:ascii="Times New Roman" w:hAnsi="Times New Roman" w:cs="Times New Roman"/>
        </w:rPr>
        <w:t>rów Wiejskich na lata 2014-2020</w:t>
      </w:r>
      <w:r w:rsidR="00D62159">
        <w:rPr>
          <w:rFonts w:ascii="Times New Roman" w:hAnsi="Times New Roman" w:cs="Times New Roman"/>
        </w:rPr>
        <w:t xml:space="preserve">. </w:t>
      </w:r>
      <w:r w:rsidR="00D62159" w:rsidRPr="00BE2669">
        <w:rPr>
          <w:rFonts w:ascii="Times New Roman" w:hAnsi="Times New Roman" w:cs="Times New Roman"/>
          <w:b/>
        </w:rPr>
        <w:t>Od podję</w:t>
      </w:r>
      <w:r w:rsidR="00F1160A" w:rsidRPr="00BE2669">
        <w:rPr>
          <w:rFonts w:ascii="Times New Roman" w:hAnsi="Times New Roman" w:cs="Times New Roman"/>
          <w:b/>
        </w:rPr>
        <w:t>tych decyzji d</w:t>
      </w:r>
      <w:r w:rsidR="00F176B8" w:rsidRPr="00BE2669">
        <w:rPr>
          <w:rFonts w:ascii="Times New Roman" w:hAnsi="Times New Roman" w:cs="Times New Roman"/>
          <w:b/>
        </w:rPr>
        <w:t>otychczas nie złożono protestów, z</w:t>
      </w:r>
      <w:r w:rsidR="00F1160A" w:rsidRPr="00BE2669">
        <w:rPr>
          <w:rFonts w:ascii="Times New Roman" w:hAnsi="Times New Roman" w:cs="Times New Roman"/>
          <w:b/>
        </w:rPr>
        <w:t>arówno co do procedury oceny i wyboru wniosków jak też i przyznanej punktacj</w:t>
      </w:r>
      <w:r w:rsidR="00BE2669">
        <w:rPr>
          <w:rFonts w:ascii="Times New Roman" w:hAnsi="Times New Roman" w:cs="Times New Roman"/>
          <w:b/>
        </w:rPr>
        <w:t>i w ramach spełnienia kryteriów. Z</w:t>
      </w:r>
      <w:r w:rsidR="00F1160A" w:rsidRPr="00BE2669">
        <w:rPr>
          <w:rFonts w:ascii="Times New Roman" w:hAnsi="Times New Roman" w:cs="Times New Roman"/>
          <w:b/>
        </w:rPr>
        <w:t>atem procedury są przyjazne</w:t>
      </w:r>
      <w:r w:rsidR="00BE2669">
        <w:rPr>
          <w:rFonts w:ascii="Times New Roman" w:hAnsi="Times New Roman" w:cs="Times New Roman"/>
          <w:b/>
        </w:rPr>
        <w:t xml:space="preserve"> i zrozumiałe </w:t>
      </w:r>
      <w:r w:rsidR="00F1160A" w:rsidRPr="00BE2669">
        <w:rPr>
          <w:rFonts w:ascii="Times New Roman" w:hAnsi="Times New Roman" w:cs="Times New Roman"/>
          <w:b/>
        </w:rPr>
        <w:t>dla Beneficjentów</w:t>
      </w:r>
      <w:r w:rsidR="00F1160A">
        <w:rPr>
          <w:rFonts w:ascii="Times New Roman" w:hAnsi="Times New Roman" w:cs="Times New Roman"/>
        </w:rPr>
        <w:t>.</w:t>
      </w:r>
    </w:p>
    <w:p w14:paraId="3C25D486" w14:textId="77777777" w:rsidR="00E04608" w:rsidRPr="003F2D3F" w:rsidRDefault="00E04608" w:rsidP="003F2D3F">
      <w:pPr>
        <w:rPr>
          <w:rFonts w:ascii="Times New Roman" w:hAnsi="Times New Roman" w:cs="Times New Roman"/>
        </w:rPr>
      </w:pPr>
    </w:p>
    <w:p w14:paraId="1256FA2A" w14:textId="77777777" w:rsidR="00692FE8" w:rsidRPr="003F2D3F" w:rsidRDefault="00F435C9" w:rsidP="003F2D3F">
      <w:pPr>
        <w:pStyle w:val="Nagwek1"/>
        <w:spacing w:before="0"/>
        <w:jc w:val="both"/>
        <w:rPr>
          <w:rFonts w:ascii="Times New Roman" w:hAnsi="Times New Roman" w:cs="Times New Roman"/>
          <w:sz w:val="22"/>
          <w:szCs w:val="22"/>
        </w:rPr>
      </w:pPr>
      <w:bookmarkStart w:id="19" w:name="_Toc509861947"/>
      <w:bookmarkStart w:id="20" w:name="_Toc36623468"/>
      <w:r>
        <w:rPr>
          <w:rFonts w:ascii="Times New Roman" w:hAnsi="Times New Roman" w:cs="Times New Roman"/>
        </w:rPr>
        <w:t>7.</w:t>
      </w:r>
      <w:r w:rsidR="00692FE8" w:rsidRPr="00562482">
        <w:rPr>
          <w:rFonts w:ascii="Times New Roman" w:hAnsi="Times New Roman" w:cs="Times New Roman"/>
        </w:rPr>
        <w:t>Jaka jest skuteczność działania biura LGD (działań animacyjnych, informacyjno-promocyjnych, doradczych)?</w:t>
      </w:r>
      <w:bookmarkEnd w:id="19"/>
      <w:bookmarkEnd w:id="20"/>
      <w:r w:rsidR="00692FE8" w:rsidRPr="003F2D3F">
        <w:rPr>
          <w:rFonts w:ascii="Times New Roman" w:hAnsi="Times New Roman" w:cs="Times New Roman"/>
          <w:sz w:val="22"/>
          <w:szCs w:val="22"/>
        </w:rPr>
        <w:t xml:space="preserve"> </w:t>
      </w:r>
    </w:p>
    <w:p w14:paraId="2DC7DCCC" w14:textId="77777777" w:rsidR="00340102" w:rsidRDefault="00340102" w:rsidP="003F2D3F">
      <w:pPr>
        <w:spacing w:after="0"/>
        <w:ind w:firstLine="708"/>
        <w:jc w:val="both"/>
        <w:rPr>
          <w:rFonts w:ascii="Times New Roman" w:hAnsi="Times New Roman" w:cs="Times New Roman"/>
        </w:rPr>
      </w:pPr>
    </w:p>
    <w:p w14:paraId="676E5925" w14:textId="77777777" w:rsidR="00BB272F" w:rsidRPr="003F2D3F" w:rsidRDefault="00196778" w:rsidP="003F2D3F">
      <w:pPr>
        <w:spacing w:after="0"/>
        <w:ind w:firstLine="708"/>
        <w:jc w:val="both"/>
        <w:rPr>
          <w:rFonts w:ascii="Times New Roman" w:hAnsi="Times New Roman" w:cs="Times New Roman"/>
        </w:rPr>
      </w:pPr>
      <w:r w:rsidRPr="003F2D3F">
        <w:rPr>
          <w:rFonts w:ascii="Times New Roman" w:hAnsi="Times New Roman" w:cs="Times New Roman"/>
        </w:rPr>
        <w:t xml:space="preserve">LGD realizuje zadania zgodnie z </w:t>
      </w:r>
      <w:r w:rsidR="006B2B66">
        <w:rPr>
          <w:rFonts w:ascii="Times New Roman" w:hAnsi="Times New Roman" w:cs="Times New Roman"/>
        </w:rPr>
        <w:t>P</w:t>
      </w:r>
      <w:r w:rsidRPr="003F2D3F">
        <w:rPr>
          <w:rFonts w:ascii="Times New Roman" w:hAnsi="Times New Roman" w:cs="Times New Roman"/>
        </w:rPr>
        <w:t xml:space="preserve">lanem </w:t>
      </w:r>
      <w:r w:rsidR="006B2B66">
        <w:rPr>
          <w:rFonts w:ascii="Times New Roman" w:hAnsi="Times New Roman" w:cs="Times New Roman"/>
        </w:rPr>
        <w:t>K</w:t>
      </w:r>
      <w:r w:rsidRPr="003F2D3F">
        <w:rPr>
          <w:rFonts w:ascii="Times New Roman" w:hAnsi="Times New Roman" w:cs="Times New Roman"/>
        </w:rPr>
        <w:t xml:space="preserve">omunikacji. </w:t>
      </w:r>
      <w:r w:rsidR="005F71C0" w:rsidRPr="003F2D3F">
        <w:rPr>
          <w:rFonts w:ascii="Times New Roman" w:hAnsi="Times New Roman" w:cs="Times New Roman"/>
        </w:rPr>
        <w:t xml:space="preserve">Biuro LGD jest czynne od poniedziałku do piątku, w godzinach </w:t>
      </w:r>
      <w:r w:rsidR="005F71C0" w:rsidRPr="003F2D3F">
        <w:rPr>
          <w:rFonts w:ascii="Times New Roman" w:hAnsi="Times New Roman" w:cs="Times New Roman"/>
          <w:bCs/>
        </w:rPr>
        <w:t xml:space="preserve">od 8.00-16.00. </w:t>
      </w:r>
      <w:r w:rsidR="00D877DB" w:rsidRPr="003F2D3F">
        <w:rPr>
          <w:rFonts w:ascii="Times New Roman" w:hAnsi="Times New Roman" w:cs="Times New Roman"/>
          <w:bCs/>
        </w:rPr>
        <w:t>Podczas naborów wniosków p</w:t>
      </w:r>
      <w:r w:rsidR="005F71C0" w:rsidRPr="003F2D3F">
        <w:rPr>
          <w:rFonts w:ascii="Times New Roman" w:hAnsi="Times New Roman" w:cs="Times New Roman"/>
          <w:bCs/>
        </w:rPr>
        <w:t>rowadzony jest także</w:t>
      </w:r>
      <w:r w:rsidR="005F71C0" w:rsidRPr="003F2D3F">
        <w:rPr>
          <w:rFonts w:ascii="Times New Roman" w:hAnsi="Times New Roman" w:cs="Times New Roman"/>
        </w:rPr>
        <w:t xml:space="preserve"> </w:t>
      </w:r>
      <w:r w:rsidR="005F71C0" w:rsidRPr="003F2D3F">
        <w:rPr>
          <w:rFonts w:ascii="Times New Roman" w:hAnsi="Times New Roman" w:cs="Times New Roman"/>
          <w:bCs/>
        </w:rPr>
        <w:t>punkt konsultacyjny</w:t>
      </w:r>
      <w:r w:rsidR="006B2B66">
        <w:rPr>
          <w:rFonts w:ascii="Times New Roman" w:hAnsi="Times New Roman" w:cs="Times New Roman"/>
          <w:bCs/>
        </w:rPr>
        <w:t>, w którym potencjalni Wnioskodawcy mogą uzyskać informacje dotyczące wsparcia</w:t>
      </w:r>
      <w:r w:rsidR="005F71C0" w:rsidRPr="003F2D3F">
        <w:rPr>
          <w:rFonts w:ascii="Times New Roman" w:hAnsi="Times New Roman" w:cs="Times New Roman"/>
        </w:rPr>
        <w:t xml:space="preserve">. </w:t>
      </w:r>
    </w:p>
    <w:p w14:paraId="0F5ED4E2" w14:textId="77777777" w:rsidR="00BB272F" w:rsidRPr="003F2D3F" w:rsidRDefault="004F32F0" w:rsidP="003F2D3F">
      <w:pPr>
        <w:spacing w:after="0"/>
        <w:ind w:firstLine="708"/>
        <w:jc w:val="both"/>
        <w:rPr>
          <w:rFonts w:ascii="Times New Roman" w:hAnsi="Times New Roman" w:cs="Times New Roman"/>
        </w:rPr>
      </w:pPr>
      <w:r w:rsidRPr="003F2D3F">
        <w:rPr>
          <w:rFonts w:ascii="Times New Roman" w:hAnsi="Times New Roman" w:cs="Times New Roman"/>
        </w:rPr>
        <w:t xml:space="preserve">Prowadzona jest strona internetowa </w:t>
      </w:r>
      <w:r w:rsidR="008F7FC8" w:rsidRPr="003F2D3F">
        <w:rPr>
          <w:rFonts w:ascii="Times New Roman" w:hAnsi="Times New Roman" w:cs="Times New Roman"/>
        </w:rPr>
        <w:t>www.lokalnagrupadzialania.pl, na której na bieżąco zamieszczane</w:t>
      </w:r>
      <w:r w:rsidR="00BB272F" w:rsidRPr="003F2D3F">
        <w:rPr>
          <w:rFonts w:ascii="Times New Roman" w:hAnsi="Times New Roman" w:cs="Times New Roman"/>
        </w:rPr>
        <w:t xml:space="preserve"> są</w:t>
      </w:r>
      <w:r w:rsidR="008F7FC8" w:rsidRPr="003F2D3F">
        <w:rPr>
          <w:rFonts w:ascii="Times New Roman" w:hAnsi="Times New Roman" w:cs="Times New Roman"/>
        </w:rPr>
        <w:t xml:space="preserve"> aktualne informacje.  Szczególnie dużo wejść na stronę internetową obserwuje się podczas naborów wniosków.</w:t>
      </w:r>
      <w:r w:rsidR="001E61C9" w:rsidRPr="003F2D3F">
        <w:rPr>
          <w:rFonts w:ascii="Times New Roman" w:hAnsi="Times New Roman" w:cs="Times New Roman"/>
        </w:rPr>
        <w:t xml:space="preserve"> Pr</w:t>
      </w:r>
      <w:r w:rsidR="00F109F7">
        <w:rPr>
          <w:rFonts w:ascii="Times New Roman" w:hAnsi="Times New Roman" w:cs="Times New Roman"/>
        </w:rPr>
        <w:t>zeprowadzono spotkanie</w:t>
      </w:r>
      <w:r w:rsidR="00D877DB" w:rsidRPr="003F2D3F">
        <w:rPr>
          <w:rFonts w:ascii="Times New Roman" w:hAnsi="Times New Roman" w:cs="Times New Roman"/>
        </w:rPr>
        <w:t xml:space="preserve"> informacyjno-konsultacyjne </w:t>
      </w:r>
      <w:r w:rsidR="001E61C9" w:rsidRPr="003F2D3F">
        <w:rPr>
          <w:rFonts w:ascii="Times New Roman" w:hAnsi="Times New Roman" w:cs="Times New Roman"/>
        </w:rPr>
        <w:t>dla  mieszkańców LGD.</w:t>
      </w:r>
      <w:r w:rsidR="00F109F7">
        <w:rPr>
          <w:rFonts w:ascii="Times New Roman" w:hAnsi="Times New Roman" w:cs="Times New Roman"/>
        </w:rPr>
        <w:t xml:space="preserve"> Dodatkowo doradztwo prowadzone jest </w:t>
      </w:r>
      <w:r w:rsidR="00F176B8">
        <w:rPr>
          <w:rFonts w:ascii="Times New Roman" w:hAnsi="Times New Roman" w:cs="Times New Roman"/>
        </w:rPr>
        <w:t xml:space="preserve"> podczas wydarzeń </w:t>
      </w:r>
      <w:proofErr w:type="spellStart"/>
      <w:r w:rsidR="00F176B8">
        <w:rPr>
          <w:rFonts w:ascii="Times New Roman" w:hAnsi="Times New Roman" w:cs="Times New Roman"/>
        </w:rPr>
        <w:t>tj</w:t>
      </w:r>
      <w:proofErr w:type="spellEnd"/>
      <w:r w:rsidR="00F176B8">
        <w:rPr>
          <w:rFonts w:ascii="Times New Roman" w:hAnsi="Times New Roman" w:cs="Times New Roman"/>
        </w:rPr>
        <w:t>: dożynki</w:t>
      </w:r>
      <w:r w:rsidR="00D877DB" w:rsidRPr="003F2D3F">
        <w:rPr>
          <w:rFonts w:ascii="Times New Roman" w:hAnsi="Times New Roman" w:cs="Times New Roman"/>
        </w:rPr>
        <w:t>.</w:t>
      </w:r>
    </w:p>
    <w:p w14:paraId="44199FEB" w14:textId="77777777" w:rsidR="00692FE8" w:rsidRDefault="00C325E3" w:rsidP="003F2D3F">
      <w:pPr>
        <w:jc w:val="both"/>
        <w:rPr>
          <w:rFonts w:ascii="Times New Roman" w:hAnsi="Times New Roman" w:cs="Times New Roman"/>
        </w:rPr>
      </w:pPr>
      <w:r w:rsidRPr="003F2D3F">
        <w:rPr>
          <w:rFonts w:ascii="Times New Roman" w:hAnsi="Times New Roman" w:cs="Times New Roman"/>
        </w:rPr>
        <w:t xml:space="preserve">Stowarzyszenie dla własnych potrzeb przeprowadziło badanie dotyczące poziomu satysfakcji z przeprowadzonego doradztwa, z którego wynika, że </w:t>
      </w:r>
      <w:r w:rsidR="00D877DB" w:rsidRPr="003F2D3F">
        <w:rPr>
          <w:rFonts w:ascii="Times New Roman" w:hAnsi="Times New Roman" w:cs="Times New Roman"/>
        </w:rPr>
        <w:t xml:space="preserve">większość </w:t>
      </w:r>
      <w:r w:rsidRPr="003F2D3F">
        <w:rPr>
          <w:rFonts w:ascii="Times New Roman" w:hAnsi="Times New Roman" w:cs="Times New Roman"/>
        </w:rPr>
        <w:t>osób było zadowolonych z usług doradczo – szkoleniowych.</w:t>
      </w:r>
      <w:r w:rsidR="00B140D7" w:rsidRPr="003F2D3F">
        <w:rPr>
          <w:rFonts w:ascii="Times New Roman" w:hAnsi="Times New Roman" w:cs="Times New Roman"/>
        </w:rPr>
        <w:t xml:space="preserve">   </w:t>
      </w:r>
    </w:p>
    <w:p w14:paraId="2618CE98" w14:textId="77777777" w:rsidR="000A645E" w:rsidRPr="003F2D3F" w:rsidRDefault="006B2B66" w:rsidP="003F2D3F">
      <w:pPr>
        <w:jc w:val="both"/>
        <w:rPr>
          <w:rFonts w:ascii="Times New Roman" w:hAnsi="Times New Roman" w:cs="Times New Roman"/>
        </w:rPr>
      </w:pPr>
      <w:r>
        <w:rPr>
          <w:rFonts w:ascii="Times New Roman" w:hAnsi="Times New Roman" w:cs="Times New Roman"/>
        </w:rPr>
        <w:t>Systematycznie w okresach kwartalnych s</w:t>
      </w:r>
      <w:r w:rsidR="00383BB8">
        <w:rPr>
          <w:rFonts w:ascii="Times New Roman" w:hAnsi="Times New Roman" w:cs="Times New Roman"/>
        </w:rPr>
        <w:t>porządza</w:t>
      </w:r>
      <w:r>
        <w:rPr>
          <w:rFonts w:ascii="Times New Roman" w:hAnsi="Times New Roman" w:cs="Times New Roman"/>
        </w:rPr>
        <w:t xml:space="preserve">ny jest </w:t>
      </w:r>
      <w:r w:rsidR="00383BB8">
        <w:rPr>
          <w:rFonts w:ascii="Times New Roman" w:hAnsi="Times New Roman" w:cs="Times New Roman"/>
        </w:rPr>
        <w:t xml:space="preserve"> monitoring z realizacji Harmonogramu </w:t>
      </w:r>
      <w:r>
        <w:rPr>
          <w:rFonts w:ascii="Times New Roman" w:hAnsi="Times New Roman" w:cs="Times New Roman"/>
        </w:rPr>
        <w:t>naboru wniosków, realizacji P</w:t>
      </w:r>
      <w:r w:rsidR="00383BB8">
        <w:rPr>
          <w:rFonts w:ascii="Times New Roman" w:hAnsi="Times New Roman" w:cs="Times New Roman"/>
        </w:rPr>
        <w:t xml:space="preserve">lanu </w:t>
      </w:r>
      <w:r>
        <w:rPr>
          <w:rFonts w:ascii="Times New Roman" w:hAnsi="Times New Roman" w:cs="Times New Roman"/>
        </w:rPr>
        <w:t>K</w:t>
      </w:r>
      <w:r w:rsidR="00383BB8">
        <w:rPr>
          <w:rFonts w:ascii="Times New Roman" w:hAnsi="Times New Roman" w:cs="Times New Roman"/>
        </w:rPr>
        <w:t>omunikacji</w:t>
      </w:r>
      <w:r>
        <w:rPr>
          <w:rFonts w:ascii="Times New Roman" w:hAnsi="Times New Roman" w:cs="Times New Roman"/>
        </w:rPr>
        <w:t xml:space="preserve">. </w:t>
      </w:r>
      <w:r w:rsidR="00383BB8">
        <w:rPr>
          <w:rFonts w:ascii="Times New Roman" w:hAnsi="Times New Roman" w:cs="Times New Roman"/>
        </w:rPr>
        <w:t xml:space="preserve"> Według monitoringów poziom realizacji wskaźników przedstawia się na poziomie co najmniej 100% wykonania. </w:t>
      </w:r>
    </w:p>
    <w:p w14:paraId="20BA56FE" w14:textId="77777777" w:rsidR="006B2B66" w:rsidRDefault="006B2B66" w:rsidP="003F2D3F">
      <w:pPr>
        <w:pStyle w:val="Nagwek1"/>
        <w:spacing w:before="0"/>
        <w:jc w:val="both"/>
        <w:rPr>
          <w:rFonts w:ascii="Times New Roman" w:hAnsi="Times New Roman" w:cs="Times New Roman"/>
        </w:rPr>
      </w:pPr>
      <w:bookmarkStart w:id="21" w:name="_Toc509861948"/>
      <w:bookmarkStart w:id="22" w:name="_Toc36623469"/>
    </w:p>
    <w:p w14:paraId="27A80379" w14:textId="77777777" w:rsidR="00692FE8" w:rsidRPr="00562482" w:rsidRDefault="00F435C9" w:rsidP="003F2D3F">
      <w:pPr>
        <w:pStyle w:val="Nagwek1"/>
        <w:spacing w:before="0"/>
        <w:jc w:val="both"/>
        <w:rPr>
          <w:rFonts w:ascii="Times New Roman" w:hAnsi="Times New Roman" w:cs="Times New Roman"/>
        </w:rPr>
      </w:pPr>
      <w:r>
        <w:rPr>
          <w:rFonts w:ascii="Times New Roman" w:hAnsi="Times New Roman" w:cs="Times New Roman"/>
        </w:rPr>
        <w:t>8.</w:t>
      </w:r>
      <w:r w:rsidR="00692FE8" w:rsidRPr="00562482">
        <w:rPr>
          <w:rFonts w:ascii="Times New Roman" w:hAnsi="Times New Roman" w:cs="Times New Roman"/>
        </w:rPr>
        <w:t>Jakie zmiany należy wprowadzić w działaniach LGD, by skuteczniej realizowała cele LSR?</w:t>
      </w:r>
      <w:bookmarkEnd w:id="21"/>
      <w:bookmarkEnd w:id="22"/>
      <w:r w:rsidR="00692FE8" w:rsidRPr="00562482">
        <w:rPr>
          <w:rFonts w:ascii="Times New Roman" w:hAnsi="Times New Roman" w:cs="Times New Roman"/>
        </w:rPr>
        <w:t xml:space="preserve"> </w:t>
      </w:r>
    </w:p>
    <w:p w14:paraId="739A1172" w14:textId="77777777" w:rsidR="00692FE8" w:rsidRPr="003F2D3F" w:rsidRDefault="00692FE8" w:rsidP="003F2D3F">
      <w:pPr>
        <w:rPr>
          <w:rFonts w:ascii="Times New Roman" w:hAnsi="Times New Roman" w:cs="Times New Roman"/>
        </w:rPr>
      </w:pPr>
    </w:p>
    <w:p w14:paraId="789C301B" w14:textId="77777777" w:rsidR="00735BC3" w:rsidRPr="003F2D3F" w:rsidRDefault="00EB4E0E" w:rsidP="00735BC3">
      <w:pPr>
        <w:ind w:firstLine="708"/>
        <w:jc w:val="both"/>
        <w:rPr>
          <w:rFonts w:ascii="Times New Roman" w:hAnsi="Times New Roman" w:cs="Times New Roman"/>
        </w:rPr>
      </w:pPr>
      <w:r w:rsidRPr="00EB4E0E">
        <w:rPr>
          <w:rFonts w:ascii="Times New Roman" w:hAnsi="Times New Roman" w:cs="Times New Roman"/>
        </w:rPr>
        <w:t xml:space="preserve">LGD </w:t>
      </w:r>
      <w:r w:rsidR="00735BC3">
        <w:rPr>
          <w:rFonts w:ascii="Times New Roman" w:hAnsi="Times New Roman" w:cs="Times New Roman"/>
        </w:rPr>
        <w:t>r</w:t>
      </w:r>
      <w:r w:rsidRPr="00EB4E0E">
        <w:rPr>
          <w:rFonts w:ascii="Times New Roman" w:hAnsi="Times New Roman" w:cs="Times New Roman"/>
        </w:rPr>
        <w:t>ealizuje dział</w:t>
      </w:r>
      <w:r w:rsidR="006B2B66">
        <w:rPr>
          <w:rFonts w:ascii="Times New Roman" w:hAnsi="Times New Roman" w:cs="Times New Roman"/>
        </w:rPr>
        <w:t xml:space="preserve">ania zgodnie z Planem Działania. Po raz drugi Stowarzyszenie </w:t>
      </w:r>
      <w:r w:rsidRPr="00EB4E0E">
        <w:rPr>
          <w:rFonts w:ascii="Times New Roman" w:hAnsi="Times New Roman" w:cs="Times New Roman"/>
        </w:rPr>
        <w:t xml:space="preserve"> otrzymał</w:t>
      </w:r>
      <w:r w:rsidR="006B2B66">
        <w:rPr>
          <w:rFonts w:ascii="Times New Roman" w:hAnsi="Times New Roman" w:cs="Times New Roman"/>
        </w:rPr>
        <w:t>o</w:t>
      </w:r>
      <w:r w:rsidRPr="00EB4E0E">
        <w:rPr>
          <w:rFonts w:ascii="Times New Roman" w:hAnsi="Times New Roman" w:cs="Times New Roman"/>
        </w:rPr>
        <w:t xml:space="preserve"> w </w:t>
      </w:r>
      <w:r w:rsidR="00F176B8">
        <w:rPr>
          <w:rFonts w:ascii="Times New Roman" w:hAnsi="Times New Roman" w:cs="Times New Roman"/>
        </w:rPr>
        <w:t>2020</w:t>
      </w:r>
      <w:r w:rsidRPr="00EB4E0E">
        <w:rPr>
          <w:rFonts w:ascii="Times New Roman" w:hAnsi="Times New Roman" w:cs="Times New Roman"/>
        </w:rPr>
        <w:t xml:space="preserve"> r. bonus w wysokości 690 tys. zł</w:t>
      </w:r>
      <w:r w:rsidR="00927754" w:rsidRPr="003F2D3F">
        <w:rPr>
          <w:rFonts w:ascii="Times New Roman" w:hAnsi="Times New Roman" w:cs="Times New Roman"/>
        </w:rPr>
        <w:t xml:space="preserve">. </w:t>
      </w:r>
      <w:r w:rsidR="00735BC3">
        <w:rPr>
          <w:rFonts w:ascii="Times New Roman" w:hAnsi="Times New Roman" w:cs="Times New Roman"/>
        </w:rPr>
        <w:t>Zatem należy uznać, że swoje cele LGD realizuje skutecznie.</w:t>
      </w:r>
      <w:r w:rsidR="00F176B8">
        <w:rPr>
          <w:rFonts w:ascii="Times New Roman" w:hAnsi="Times New Roman" w:cs="Times New Roman"/>
        </w:rPr>
        <w:t xml:space="preserve"> Zaleca się dostosowanie działań do panujących warunków epidemicznych oraz znalezienie sposobu na większe zaktywizowanie sektora społecznego. </w:t>
      </w:r>
    </w:p>
    <w:p w14:paraId="1AEE7904" w14:textId="77777777" w:rsidR="00E42119" w:rsidRDefault="00E42119" w:rsidP="00E42119"/>
    <w:p w14:paraId="49A55602" w14:textId="77777777" w:rsidR="00E42119" w:rsidRPr="00E42119" w:rsidRDefault="00E42119" w:rsidP="00E42119"/>
    <w:sectPr w:rsidR="00E42119" w:rsidRPr="00E42119" w:rsidSect="007D07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9044" w14:textId="77777777" w:rsidR="00A345D2" w:rsidRDefault="00A345D2" w:rsidP="002863AB">
      <w:pPr>
        <w:spacing w:after="0" w:line="240" w:lineRule="auto"/>
      </w:pPr>
      <w:r>
        <w:separator/>
      </w:r>
    </w:p>
  </w:endnote>
  <w:endnote w:type="continuationSeparator" w:id="0">
    <w:p w14:paraId="52A43A0D" w14:textId="77777777" w:rsidR="00A345D2" w:rsidRDefault="00A345D2" w:rsidP="0028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4598"/>
      <w:docPartObj>
        <w:docPartGallery w:val="Page Numbers (Bottom of Page)"/>
        <w:docPartUnique/>
      </w:docPartObj>
    </w:sdtPr>
    <w:sdtEndPr>
      <w:rPr>
        <w:noProof/>
      </w:rPr>
    </w:sdtEndPr>
    <w:sdtContent>
      <w:p w14:paraId="665274EA" w14:textId="77777777" w:rsidR="001301E0" w:rsidRDefault="001301E0" w:rsidP="00175645">
        <w:pPr>
          <w:pStyle w:val="Stopka"/>
          <w:jc w:val="right"/>
        </w:pPr>
        <w:r>
          <w:rPr>
            <w:noProof/>
          </w:rPr>
          <w:fldChar w:fldCharType="begin"/>
        </w:r>
        <w:r>
          <w:rPr>
            <w:noProof/>
          </w:rPr>
          <w:instrText xml:space="preserve"> PAGE   \* MERGEFORMAT </w:instrText>
        </w:r>
        <w:r>
          <w:rPr>
            <w:noProof/>
          </w:rPr>
          <w:fldChar w:fldCharType="separate"/>
        </w:r>
        <w:r w:rsidR="003F5AA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6E0B" w14:textId="77777777" w:rsidR="00A345D2" w:rsidRDefault="00A345D2" w:rsidP="002863AB">
      <w:pPr>
        <w:spacing w:after="0" w:line="240" w:lineRule="auto"/>
      </w:pPr>
      <w:r>
        <w:separator/>
      </w:r>
    </w:p>
  </w:footnote>
  <w:footnote w:type="continuationSeparator" w:id="0">
    <w:p w14:paraId="41D1A9D9" w14:textId="77777777" w:rsidR="00A345D2" w:rsidRDefault="00A345D2" w:rsidP="00286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4F31" w14:textId="77777777" w:rsidR="001301E0" w:rsidRDefault="001301E0" w:rsidP="002035F7">
    <w:pPr>
      <w:pStyle w:val="Nagwek"/>
      <w:rPr>
        <w:noProof/>
        <w:lang w:eastAsia="pl-PL"/>
      </w:rPr>
    </w:pPr>
    <w:r>
      <w:ptab w:relativeTo="margin" w:alignment="center" w:leader="none"/>
    </w:r>
    <w:r>
      <w:rPr>
        <w:noProof/>
        <w:lang w:eastAsia="pl-PL"/>
      </w:rPr>
      <w:drawing>
        <wp:inline distT="0" distB="0" distL="0" distR="0" wp14:anchorId="1137A331" wp14:editId="1E7C4294">
          <wp:extent cx="985112" cy="654050"/>
          <wp:effectExtent l="0" t="0" r="5715" b="0"/>
          <wp:docPr id="1"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88978" cy="656617"/>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14:anchorId="2012EEF3" wp14:editId="1165A930">
          <wp:extent cx="614905" cy="647700"/>
          <wp:effectExtent l="0" t="0" r="0" b="0"/>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617104" cy="650016"/>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14:anchorId="04183FCD" wp14:editId="31545924">
          <wp:extent cx="635000" cy="635000"/>
          <wp:effectExtent l="19050" t="19050" r="12700" b="1270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635000" cy="635000"/>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14:anchorId="0BEC805D" wp14:editId="0B0531CD">
          <wp:extent cx="1007702" cy="666750"/>
          <wp:effectExtent l="0" t="0" r="2540"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011708" cy="669401"/>
                  </a:xfrm>
                  <a:prstGeom prst="rect">
                    <a:avLst/>
                  </a:prstGeom>
                  <a:noFill/>
                  <a:ln w="9525">
                    <a:noFill/>
                    <a:miter lim="800000"/>
                    <a:headEnd/>
                    <a:tailEnd/>
                  </a:ln>
                </pic:spPr>
              </pic:pic>
            </a:graphicData>
          </a:graphic>
        </wp:inline>
      </w:drawing>
    </w:r>
  </w:p>
  <w:p w14:paraId="435DBD61" w14:textId="77777777" w:rsidR="001301E0" w:rsidRDefault="001301E0" w:rsidP="00175645">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 Europa Inwestująca w Obszary Wiejskie</w:t>
    </w:r>
    <w:r>
      <w:rPr>
        <w:sz w:val="20"/>
        <w:szCs w:val="20"/>
      </w:rPr>
      <w:t>”</w:t>
    </w:r>
  </w:p>
  <w:p w14:paraId="7E36FD04" w14:textId="77777777" w:rsidR="001301E0" w:rsidRPr="00517B4E" w:rsidRDefault="001301E0" w:rsidP="00175645">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5E1"/>
    <w:multiLevelType w:val="hybridMultilevel"/>
    <w:tmpl w:val="82461968"/>
    <w:lvl w:ilvl="0" w:tplc="62328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E614E6"/>
    <w:multiLevelType w:val="hybridMultilevel"/>
    <w:tmpl w:val="D214BFEA"/>
    <w:lvl w:ilvl="0" w:tplc="1F6A7FDE">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16E04"/>
    <w:multiLevelType w:val="hybridMultilevel"/>
    <w:tmpl w:val="AA0891BC"/>
    <w:lvl w:ilvl="0" w:tplc="EA80C6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12889"/>
    <w:multiLevelType w:val="multilevel"/>
    <w:tmpl w:val="76E6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AD0C3F"/>
    <w:multiLevelType w:val="multilevel"/>
    <w:tmpl w:val="EF8ECD2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C26BFA"/>
    <w:multiLevelType w:val="hybridMultilevel"/>
    <w:tmpl w:val="4472246E"/>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14FDA"/>
    <w:multiLevelType w:val="hybridMultilevel"/>
    <w:tmpl w:val="C38EAECA"/>
    <w:lvl w:ilvl="0" w:tplc="4BA68B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8C620D"/>
    <w:multiLevelType w:val="multilevel"/>
    <w:tmpl w:val="76E6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B4358"/>
    <w:multiLevelType w:val="hybridMultilevel"/>
    <w:tmpl w:val="9B4C5732"/>
    <w:lvl w:ilvl="0" w:tplc="070CC6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FF3682"/>
    <w:multiLevelType w:val="hybridMultilevel"/>
    <w:tmpl w:val="8D988F52"/>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F527EA"/>
    <w:multiLevelType w:val="hybridMultilevel"/>
    <w:tmpl w:val="FD0C4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7CE7FE7"/>
    <w:multiLevelType w:val="hybridMultilevel"/>
    <w:tmpl w:val="080E3EBA"/>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4D44F2"/>
    <w:multiLevelType w:val="hybridMultilevel"/>
    <w:tmpl w:val="6682E784"/>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C64197"/>
    <w:multiLevelType w:val="multilevel"/>
    <w:tmpl w:val="53820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4278A1"/>
    <w:multiLevelType w:val="hybridMultilevel"/>
    <w:tmpl w:val="EF786050"/>
    <w:lvl w:ilvl="0" w:tplc="070CC6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F70729"/>
    <w:multiLevelType w:val="hybridMultilevel"/>
    <w:tmpl w:val="B48E4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1"/>
  </w:num>
  <w:num w:numId="5">
    <w:abstractNumId w:val="12"/>
  </w:num>
  <w:num w:numId="6">
    <w:abstractNumId w:val="8"/>
  </w:num>
  <w:num w:numId="7">
    <w:abstractNumId w:val="14"/>
  </w:num>
  <w:num w:numId="8">
    <w:abstractNumId w:val="5"/>
  </w:num>
  <w:num w:numId="9">
    <w:abstractNumId w:val="1"/>
  </w:num>
  <w:num w:numId="10">
    <w:abstractNumId w:val="2"/>
  </w:num>
  <w:num w:numId="11">
    <w:abstractNumId w:val="3"/>
  </w:num>
  <w:num w:numId="12">
    <w:abstractNumId w:val="0"/>
  </w:num>
  <w:num w:numId="13">
    <w:abstractNumId w:val="10"/>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AB"/>
    <w:rsid w:val="00014F94"/>
    <w:rsid w:val="00025427"/>
    <w:rsid w:val="00030394"/>
    <w:rsid w:val="00031FA8"/>
    <w:rsid w:val="00042B62"/>
    <w:rsid w:val="0004769E"/>
    <w:rsid w:val="00057F30"/>
    <w:rsid w:val="00062008"/>
    <w:rsid w:val="00067713"/>
    <w:rsid w:val="00070A66"/>
    <w:rsid w:val="000A645E"/>
    <w:rsid w:val="000B2022"/>
    <w:rsid w:val="000B3378"/>
    <w:rsid w:val="000B6366"/>
    <w:rsid w:val="000C45A8"/>
    <w:rsid w:val="000C7147"/>
    <w:rsid w:val="000E2304"/>
    <w:rsid w:val="000E38E8"/>
    <w:rsid w:val="000F2F80"/>
    <w:rsid w:val="00115565"/>
    <w:rsid w:val="00121020"/>
    <w:rsid w:val="00121FAD"/>
    <w:rsid w:val="00124505"/>
    <w:rsid w:val="001301E0"/>
    <w:rsid w:val="0013396C"/>
    <w:rsid w:val="00135D7E"/>
    <w:rsid w:val="001519C8"/>
    <w:rsid w:val="00153A51"/>
    <w:rsid w:val="00156023"/>
    <w:rsid w:val="00164F38"/>
    <w:rsid w:val="00170977"/>
    <w:rsid w:val="00175645"/>
    <w:rsid w:val="00195A01"/>
    <w:rsid w:val="00196778"/>
    <w:rsid w:val="001B491B"/>
    <w:rsid w:val="001B6260"/>
    <w:rsid w:val="001C2467"/>
    <w:rsid w:val="001D4BB7"/>
    <w:rsid w:val="001E61C9"/>
    <w:rsid w:val="001F4200"/>
    <w:rsid w:val="00200D25"/>
    <w:rsid w:val="002035F7"/>
    <w:rsid w:val="00230403"/>
    <w:rsid w:val="002363FD"/>
    <w:rsid w:val="00282197"/>
    <w:rsid w:val="002863AB"/>
    <w:rsid w:val="002A19CB"/>
    <w:rsid w:val="002A4FD7"/>
    <w:rsid w:val="002A6D3F"/>
    <w:rsid w:val="002B43D6"/>
    <w:rsid w:val="002C576D"/>
    <w:rsid w:val="002D663B"/>
    <w:rsid w:val="002D66D1"/>
    <w:rsid w:val="002E2D9A"/>
    <w:rsid w:val="00314260"/>
    <w:rsid w:val="003255AA"/>
    <w:rsid w:val="00340102"/>
    <w:rsid w:val="00347D84"/>
    <w:rsid w:val="00353A36"/>
    <w:rsid w:val="00364C36"/>
    <w:rsid w:val="0038159D"/>
    <w:rsid w:val="00381D2C"/>
    <w:rsid w:val="00382AE3"/>
    <w:rsid w:val="00383BB8"/>
    <w:rsid w:val="003915C7"/>
    <w:rsid w:val="003A7DD4"/>
    <w:rsid w:val="003B6359"/>
    <w:rsid w:val="003B67A2"/>
    <w:rsid w:val="003B6D88"/>
    <w:rsid w:val="003C06BF"/>
    <w:rsid w:val="003C4A89"/>
    <w:rsid w:val="003C71EC"/>
    <w:rsid w:val="003D0172"/>
    <w:rsid w:val="003F1B9D"/>
    <w:rsid w:val="003F2D3F"/>
    <w:rsid w:val="003F4E82"/>
    <w:rsid w:val="003F5AAD"/>
    <w:rsid w:val="00400846"/>
    <w:rsid w:val="00433037"/>
    <w:rsid w:val="0045255E"/>
    <w:rsid w:val="00462D82"/>
    <w:rsid w:val="004753E7"/>
    <w:rsid w:val="00484630"/>
    <w:rsid w:val="004855B8"/>
    <w:rsid w:val="004934B7"/>
    <w:rsid w:val="004A18CE"/>
    <w:rsid w:val="004A3C92"/>
    <w:rsid w:val="004A3FC5"/>
    <w:rsid w:val="004B709C"/>
    <w:rsid w:val="004D54F6"/>
    <w:rsid w:val="004D6671"/>
    <w:rsid w:val="004D67F8"/>
    <w:rsid w:val="004E10CA"/>
    <w:rsid w:val="004E6B3C"/>
    <w:rsid w:val="004F32F0"/>
    <w:rsid w:val="004F3EC8"/>
    <w:rsid w:val="004F4EF5"/>
    <w:rsid w:val="004F7944"/>
    <w:rsid w:val="00501F89"/>
    <w:rsid w:val="00514463"/>
    <w:rsid w:val="00517B4E"/>
    <w:rsid w:val="00523D3F"/>
    <w:rsid w:val="005252A3"/>
    <w:rsid w:val="0056237F"/>
    <w:rsid w:val="00562482"/>
    <w:rsid w:val="0056699D"/>
    <w:rsid w:val="00571D73"/>
    <w:rsid w:val="00575B73"/>
    <w:rsid w:val="0058348A"/>
    <w:rsid w:val="005841E5"/>
    <w:rsid w:val="0058684D"/>
    <w:rsid w:val="00591C2C"/>
    <w:rsid w:val="00592912"/>
    <w:rsid w:val="00596C7B"/>
    <w:rsid w:val="005A7AE3"/>
    <w:rsid w:val="005B3FCA"/>
    <w:rsid w:val="005B57B3"/>
    <w:rsid w:val="005C0FE2"/>
    <w:rsid w:val="005D0A3C"/>
    <w:rsid w:val="005F36D5"/>
    <w:rsid w:val="005F71C0"/>
    <w:rsid w:val="00614FA1"/>
    <w:rsid w:val="00620BE1"/>
    <w:rsid w:val="006523C1"/>
    <w:rsid w:val="00652619"/>
    <w:rsid w:val="0066124C"/>
    <w:rsid w:val="00692A70"/>
    <w:rsid w:val="00692FE8"/>
    <w:rsid w:val="00693CAB"/>
    <w:rsid w:val="00694F57"/>
    <w:rsid w:val="006A2ECB"/>
    <w:rsid w:val="006A54CD"/>
    <w:rsid w:val="006B2B66"/>
    <w:rsid w:val="006B7D52"/>
    <w:rsid w:val="006E0F03"/>
    <w:rsid w:val="006E6224"/>
    <w:rsid w:val="006F2FE0"/>
    <w:rsid w:val="00703EEC"/>
    <w:rsid w:val="00735BC3"/>
    <w:rsid w:val="007404EC"/>
    <w:rsid w:val="00743951"/>
    <w:rsid w:val="00745F41"/>
    <w:rsid w:val="007500A8"/>
    <w:rsid w:val="00750E49"/>
    <w:rsid w:val="00774C4B"/>
    <w:rsid w:val="00781FDC"/>
    <w:rsid w:val="007822E1"/>
    <w:rsid w:val="007847BB"/>
    <w:rsid w:val="007864F6"/>
    <w:rsid w:val="00792605"/>
    <w:rsid w:val="0079683F"/>
    <w:rsid w:val="007A792F"/>
    <w:rsid w:val="007A7F76"/>
    <w:rsid w:val="007D0707"/>
    <w:rsid w:val="007D37FF"/>
    <w:rsid w:val="007E2181"/>
    <w:rsid w:val="007F1D48"/>
    <w:rsid w:val="007F77A5"/>
    <w:rsid w:val="008106CC"/>
    <w:rsid w:val="00810A3D"/>
    <w:rsid w:val="00813EA7"/>
    <w:rsid w:val="00814D95"/>
    <w:rsid w:val="0081760A"/>
    <w:rsid w:val="00841397"/>
    <w:rsid w:val="00852502"/>
    <w:rsid w:val="00855BB9"/>
    <w:rsid w:val="0085633C"/>
    <w:rsid w:val="00862900"/>
    <w:rsid w:val="008A166E"/>
    <w:rsid w:val="008B115A"/>
    <w:rsid w:val="008B12F2"/>
    <w:rsid w:val="008B5B42"/>
    <w:rsid w:val="008B616A"/>
    <w:rsid w:val="008C3174"/>
    <w:rsid w:val="008C5035"/>
    <w:rsid w:val="008D10EB"/>
    <w:rsid w:val="008D4399"/>
    <w:rsid w:val="008D65A0"/>
    <w:rsid w:val="008E23CD"/>
    <w:rsid w:val="008E3EF2"/>
    <w:rsid w:val="008E5EC7"/>
    <w:rsid w:val="008E7181"/>
    <w:rsid w:val="008F7FC8"/>
    <w:rsid w:val="00903AD9"/>
    <w:rsid w:val="00904437"/>
    <w:rsid w:val="0090738A"/>
    <w:rsid w:val="00907846"/>
    <w:rsid w:val="0092471D"/>
    <w:rsid w:val="00925F49"/>
    <w:rsid w:val="00927754"/>
    <w:rsid w:val="00934DAD"/>
    <w:rsid w:val="00935B9E"/>
    <w:rsid w:val="00947B30"/>
    <w:rsid w:val="00954AC4"/>
    <w:rsid w:val="00962AEF"/>
    <w:rsid w:val="009662F9"/>
    <w:rsid w:val="00972DC3"/>
    <w:rsid w:val="00980F9D"/>
    <w:rsid w:val="00987FC5"/>
    <w:rsid w:val="00990C10"/>
    <w:rsid w:val="00993473"/>
    <w:rsid w:val="009B43CE"/>
    <w:rsid w:val="009C7456"/>
    <w:rsid w:val="009D20AB"/>
    <w:rsid w:val="009D27AA"/>
    <w:rsid w:val="009D7C6E"/>
    <w:rsid w:val="00A011BB"/>
    <w:rsid w:val="00A1306F"/>
    <w:rsid w:val="00A132F3"/>
    <w:rsid w:val="00A13823"/>
    <w:rsid w:val="00A22EEF"/>
    <w:rsid w:val="00A3279E"/>
    <w:rsid w:val="00A345D2"/>
    <w:rsid w:val="00A61499"/>
    <w:rsid w:val="00A725C7"/>
    <w:rsid w:val="00A74C21"/>
    <w:rsid w:val="00A7603A"/>
    <w:rsid w:val="00A94660"/>
    <w:rsid w:val="00A94BA0"/>
    <w:rsid w:val="00AA46F7"/>
    <w:rsid w:val="00AC2FD3"/>
    <w:rsid w:val="00AC4EC9"/>
    <w:rsid w:val="00AC7B8F"/>
    <w:rsid w:val="00AD243F"/>
    <w:rsid w:val="00AE3B3B"/>
    <w:rsid w:val="00AE6D05"/>
    <w:rsid w:val="00AF319C"/>
    <w:rsid w:val="00B04660"/>
    <w:rsid w:val="00B06603"/>
    <w:rsid w:val="00B140D7"/>
    <w:rsid w:val="00B31602"/>
    <w:rsid w:val="00B31667"/>
    <w:rsid w:val="00B34052"/>
    <w:rsid w:val="00B36671"/>
    <w:rsid w:val="00B37A65"/>
    <w:rsid w:val="00B4245E"/>
    <w:rsid w:val="00B42BF1"/>
    <w:rsid w:val="00B431B2"/>
    <w:rsid w:val="00B550EC"/>
    <w:rsid w:val="00B571F7"/>
    <w:rsid w:val="00B57C88"/>
    <w:rsid w:val="00B6563C"/>
    <w:rsid w:val="00B80731"/>
    <w:rsid w:val="00BB272F"/>
    <w:rsid w:val="00BB500A"/>
    <w:rsid w:val="00BC2FEE"/>
    <w:rsid w:val="00BC44CE"/>
    <w:rsid w:val="00BC45CB"/>
    <w:rsid w:val="00BD48C8"/>
    <w:rsid w:val="00BE0EB7"/>
    <w:rsid w:val="00BE1324"/>
    <w:rsid w:val="00BE2669"/>
    <w:rsid w:val="00C00B8B"/>
    <w:rsid w:val="00C127C5"/>
    <w:rsid w:val="00C1308E"/>
    <w:rsid w:val="00C325E3"/>
    <w:rsid w:val="00C364E0"/>
    <w:rsid w:val="00C36B64"/>
    <w:rsid w:val="00C416E4"/>
    <w:rsid w:val="00C45BE4"/>
    <w:rsid w:val="00C576FC"/>
    <w:rsid w:val="00C70751"/>
    <w:rsid w:val="00C76B1E"/>
    <w:rsid w:val="00C80FE6"/>
    <w:rsid w:val="00C816BB"/>
    <w:rsid w:val="00C90BB8"/>
    <w:rsid w:val="00C965ED"/>
    <w:rsid w:val="00CA24EE"/>
    <w:rsid w:val="00CC33F9"/>
    <w:rsid w:val="00CC51BE"/>
    <w:rsid w:val="00CC6864"/>
    <w:rsid w:val="00CD2542"/>
    <w:rsid w:val="00CD4891"/>
    <w:rsid w:val="00CD4D45"/>
    <w:rsid w:val="00CE3977"/>
    <w:rsid w:val="00CF4DCC"/>
    <w:rsid w:val="00D07081"/>
    <w:rsid w:val="00D1084A"/>
    <w:rsid w:val="00D12E26"/>
    <w:rsid w:val="00D15957"/>
    <w:rsid w:val="00D2427A"/>
    <w:rsid w:val="00D246D9"/>
    <w:rsid w:val="00D27CD5"/>
    <w:rsid w:val="00D30B34"/>
    <w:rsid w:val="00D31D64"/>
    <w:rsid w:val="00D31F43"/>
    <w:rsid w:val="00D35E41"/>
    <w:rsid w:val="00D42114"/>
    <w:rsid w:val="00D47C5F"/>
    <w:rsid w:val="00D50FE4"/>
    <w:rsid w:val="00D62159"/>
    <w:rsid w:val="00D63D83"/>
    <w:rsid w:val="00D803D6"/>
    <w:rsid w:val="00D829F2"/>
    <w:rsid w:val="00D877DB"/>
    <w:rsid w:val="00D92B3D"/>
    <w:rsid w:val="00DA017A"/>
    <w:rsid w:val="00DA02BB"/>
    <w:rsid w:val="00DB7DBF"/>
    <w:rsid w:val="00DC449E"/>
    <w:rsid w:val="00DE1D81"/>
    <w:rsid w:val="00DF057F"/>
    <w:rsid w:val="00DF6FF3"/>
    <w:rsid w:val="00DF7B8D"/>
    <w:rsid w:val="00E03270"/>
    <w:rsid w:val="00E04608"/>
    <w:rsid w:val="00E1035A"/>
    <w:rsid w:val="00E158B6"/>
    <w:rsid w:val="00E217BE"/>
    <w:rsid w:val="00E22DF2"/>
    <w:rsid w:val="00E42119"/>
    <w:rsid w:val="00E42CA9"/>
    <w:rsid w:val="00E55716"/>
    <w:rsid w:val="00E66A25"/>
    <w:rsid w:val="00E67DA3"/>
    <w:rsid w:val="00E75B49"/>
    <w:rsid w:val="00E8067C"/>
    <w:rsid w:val="00E92AE0"/>
    <w:rsid w:val="00E93D4C"/>
    <w:rsid w:val="00EA2B37"/>
    <w:rsid w:val="00EB2190"/>
    <w:rsid w:val="00EB4E0E"/>
    <w:rsid w:val="00ED1E04"/>
    <w:rsid w:val="00ED1F3C"/>
    <w:rsid w:val="00ED209C"/>
    <w:rsid w:val="00ED2B71"/>
    <w:rsid w:val="00ED2CE8"/>
    <w:rsid w:val="00ED515C"/>
    <w:rsid w:val="00EE17DC"/>
    <w:rsid w:val="00EE382C"/>
    <w:rsid w:val="00EF1D47"/>
    <w:rsid w:val="00EF6149"/>
    <w:rsid w:val="00F028B7"/>
    <w:rsid w:val="00F05DB2"/>
    <w:rsid w:val="00F109F7"/>
    <w:rsid w:val="00F1160A"/>
    <w:rsid w:val="00F14B12"/>
    <w:rsid w:val="00F176B8"/>
    <w:rsid w:val="00F21E95"/>
    <w:rsid w:val="00F27167"/>
    <w:rsid w:val="00F30236"/>
    <w:rsid w:val="00F30E85"/>
    <w:rsid w:val="00F33002"/>
    <w:rsid w:val="00F37CFC"/>
    <w:rsid w:val="00F435C9"/>
    <w:rsid w:val="00F47847"/>
    <w:rsid w:val="00F573DC"/>
    <w:rsid w:val="00F676F6"/>
    <w:rsid w:val="00F760F6"/>
    <w:rsid w:val="00F76BA0"/>
    <w:rsid w:val="00F77C39"/>
    <w:rsid w:val="00F8683B"/>
    <w:rsid w:val="00FB34C6"/>
    <w:rsid w:val="00FC2CC4"/>
    <w:rsid w:val="00FD3DB2"/>
    <w:rsid w:val="00FE3DB2"/>
    <w:rsid w:val="00FF2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F244"/>
  <w15:docId w15:val="{642D2B5F-F1BA-4797-8CFD-AE60496B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2B62"/>
  </w:style>
  <w:style w:type="paragraph" w:styleId="Nagwek1">
    <w:name w:val="heading 1"/>
    <w:basedOn w:val="Normalny"/>
    <w:next w:val="Normalny"/>
    <w:link w:val="Nagwek1Znak"/>
    <w:uiPriority w:val="9"/>
    <w:qFormat/>
    <w:rsid w:val="00070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70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70A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70A6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070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AB"/>
  </w:style>
  <w:style w:type="paragraph" w:styleId="Stopka">
    <w:name w:val="footer"/>
    <w:basedOn w:val="Normalny"/>
    <w:link w:val="StopkaZnak"/>
    <w:uiPriority w:val="99"/>
    <w:unhideWhenUsed/>
    <w:rsid w:val="002863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AB"/>
  </w:style>
  <w:style w:type="paragraph" w:styleId="Tekstdymka">
    <w:name w:val="Balloon Text"/>
    <w:basedOn w:val="Normalny"/>
    <w:link w:val="TekstdymkaZnak"/>
    <w:uiPriority w:val="99"/>
    <w:semiHidden/>
    <w:unhideWhenUsed/>
    <w:rsid w:val="002863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3AB"/>
    <w:rPr>
      <w:rFonts w:ascii="Tahoma" w:hAnsi="Tahoma" w:cs="Tahoma"/>
      <w:sz w:val="16"/>
      <w:szCs w:val="16"/>
    </w:rPr>
  </w:style>
  <w:style w:type="character" w:customStyle="1" w:styleId="Nagwek1Znak">
    <w:name w:val="Nagłówek 1 Znak"/>
    <w:basedOn w:val="Domylnaczcionkaakapitu"/>
    <w:link w:val="Nagwek1"/>
    <w:uiPriority w:val="9"/>
    <w:rsid w:val="00070A6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70A6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070A66"/>
    <w:rPr>
      <w:rFonts w:asciiTheme="majorHAnsi" w:eastAsiaTheme="majorEastAsia" w:hAnsiTheme="majorHAnsi" w:cstheme="majorBidi"/>
      <w:b/>
      <w:bCs/>
      <w:color w:val="4F81BD" w:themeColor="accent1"/>
    </w:rPr>
  </w:style>
  <w:style w:type="paragraph" w:styleId="Bezodstpw">
    <w:name w:val="No Spacing"/>
    <w:uiPriority w:val="1"/>
    <w:qFormat/>
    <w:rsid w:val="00070A66"/>
    <w:pPr>
      <w:spacing w:after="0" w:line="240" w:lineRule="auto"/>
    </w:pPr>
  </w:style>
  <w:style w:type="character" w:customStyle="1" w:styleId="Nagwek4Znak">
    <w:name w:val="Nagłówek 4 Znak"/>
    <w:basedOn w:val="Domylnaczcionkaakapitu"/>
    <w:link w:val="Nagwek4"/>
    <w:uiPriority w:val="9"/>
    <w:rsid w:val="00070A6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070A66"/>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70A66"/>
    <w:pPr>
      <w:ind w:left="720"/>
      <w:contextualSpacing/>
    </w:pPr>
  </w:style>
  <w:style w:type="table" w:customStyle="1" w:styleId="redniecieniowanie2akcent11">
    <w:name w:val="Średnie cieniowanie 2 — akcent 11"/>
    <w:basedOn w:val="Standardowy"/>
    <w:uiPriority w:val="64"/>
    <w:rsid w:val="00F573DC"/>
    <w:pPr>
      <w:spacing w:after="0" w:line="240" w:lineRule="auto"/>
    </w:pPr>
    <w:rPr>
      <w:rFonts w:eastAsia="Times New Roman"/>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rzypisukocowego">
    <w:name w:val="endnote text"/>
    <w:basedOn w:val="Normalny"/>
    <w:link w:val="TekstprzypisukocowegoZnak"/>
    <w:uiPriority w:val="99"/>
    <w:semiHidden/>
    <w:unhideWhenUsed/>
    <w:rsid w:val="003915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15C7"/>
    <w:rPr>
      <w:sz w:val="20"/>
      <w:szCs w:val="20"/>
    </w:rPr>
  </w:style>
  <w:style w:type="character" w:styleId="Odwoanieprzypisukocowego">
    <w:name w:val="endnote reference"/>
    <w:basedOn w:val="Domylnaczcionkaakapitu"/>
    <w:uiPriority w:val="99"/>
    <w:semiHidden/>
    <w:unhideWhenUsed/>
    <w:rsid w:val="003915C7"/>
    <w:rPr>
      <w:vertAlign w:val="superscript"/>
    </w:rPr>
  </w:style>
  <w:style w:type="paragraph" w:styleId="Tekstprzypisudolnego">
    <w:name w:val="footnote text"/>
    <w:basedOn w:val="Normalny"/>
    <w:link w:val="TekstprzypisudolnegoZnak"/>
    <w:uiPriority w:val="99"/>
    <w:unhideWhenUsed/>
    <w:rsid w:val="003B6D88"/>
    <w:pPr>
      <w:spacing w:after="0" w:line="240" w:lineRule="auto"/>
    </w:pPr>
    <w:rPr>
      <w:rFonts w:ascii="Cambria" w:eastAsia="Times New Roman" w:hAnsi="Cambri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B6D88"/>
    <w:rPr>
      <w:rFonts w:ascii="Cambria" w:eastAsia="Times New Roman" w:hAnsi="Cambria" w:cs="Times New Roman"/>
      <w:sz w:val="20"/>
      <w:szCs w:val="20"/>
      <w:lang w:eastAsia="pl-PL"/>
    </w:rPr>
  </w:style>
  <w:style w:type="character" w:styleId="Odwoanieprzypisudolnego">
    <w:name w:val="footnote reference"/>
    <w:uiPriority w:val="99"/>
    <w:semiHidden/>
    <w:unhideWhenUsed/>
    <w:rsid w:val="003B6D88"/>
    <w:rPr>
      <w:vertAlign w:val="superscript"/>
    </w:rPr>
  </w:style>
  <w:style w:type="table" w:styleId="Tabela-Siatka">
    <w:name w:val="Table Grid"/>
    <w:basedOn w:val="Standardowy"/>
    <w:uiPriority w:val="39"/>
    <w:rsid w:val="0015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1760A"/>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81760A"/>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39"/>
    <w:rsid w:val="0081760A"/>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39"/>
    <w:rsid w:val="00C364E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39"/>
    <w:rsid w:val="00C364E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39"/>
    <w:rsid w:val="00C364E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unhideWhenUsed/>
    <w:qFormat/>
    <w:rsid w:val="006E6224"/>
    <w:pPr>
      <w:outlineLvl w:val="9"/>
    </w:pPr>
    <w:rPr>
      <w:lang w:eastAsia="pl-PL"/>
    </w:rPr>
  </w:style>
  <w:style w:type="paragraph" w:styleId="Spistreci1">
    <w:name w:val="toc 1"/>
    <w:basedOn w:val="Normalny"/>
    <w:next w:val="Normalny"/>
    <w:autoRedefine/>
    <w:uiPriority w:val="39"/>
    <w:unhideWhenUsed/>
    <w:rsid w:val="006E6224"/>
    <w:pPr>
      <w:spacing w:after="100"/>
    </w:pPr>
  </w:style>
  <w:style w:type="character" w:styleId="Hipercze">
    <w:name w:val="Hyperlink"/>
    <w:basedOn w:val="Domylnaczcionkaakapitu"/>
    <w:uiPriority w:val="99"/>
    <w:unhideWhenUsed/>
    <w:rsid w:val="006E6224"/>
    <w:rPr>
      <w:color w:val="0000FF" w:themeColor="hyperlink"/>
      <w:u w:val="single"/>
    </w:rPr>
  </w:style>
  <w:style w:type="paragraph" w:styleId="NormalnyWeb">
    <w:name w:val="Normal (Web)"/>
    <w:basedOn w:val="Normalny"/>
    <w:uiPriority w:val="99"/>
    <w:semiHidden/>
    <w:unhideWhenUsed/>
    <w:rsid w:val="00614F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FA1"/>
    <w:rPr>
      <w:b/>
      <w:bCs/>
    </w:rPr>
  </w:style>
  <w:style w:type="paragraph" w:styleId="HTML-wstpniesformatowany">
    <w:name w:val="HTML Preformatted"/>
    <w:basedOn w:val="Normalny"/>
    <w:link w:val="HTML-wstpniesformatowanyZnak"/>
    <w:uiPriority w:val="99"/>
    <w:unhideWhenUsed/>
    <w:rsid w:val="00CC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C6864"/>
    <w:rPr>
      <w:rFonts w:ascii="Courier New" w:eastAsia="Times New Roman" w:hAnsi="Courier New" w:cs="Times New Roman"/>
      <w:sz w:val="20"/>
      <w:szCs w:val="20"/>
      <w:lang w:eastAsia="pl-PL"/>
    </w:rPr>
  </w:style>
  <w:style w:type="character" w:styleId="Uwydatnienie">
    <w:name w:val="Emphasis"/>
    <w:uiPriority w:val="20"/>
    <w:qFormat/>
    <w:rsid w:val="00CC6864"/>
    <w:rPr>
      <w:i/>
      <w:iCs/>
    </w:rPr>
  </w:style>
  <w:style w:type="paragraph" w:customStyle="1" w:styleId="Default">
    <w:name w:val="Default"/>
    <w:rsid w:val="00CF4DC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8852">
      <w:bodyDiv w:val="1"/>
      <w:marLeft w:val="0"/>
      <w:marRight w:val="0"/>
      <w:marTop w:val="0"/>
      <w:marBottom w:val="0"/>
      <w:divBdr>
        <w:top w:val="none" w:sz="0" w:space="0" w:color="auto"/>
        <w:left w:val="none" w:sz="0" w:space="0" w:color="auto"/>
        <w:bottom w:val="none" w:sz="0" w:space="0" w:color="auto"/>
        <w:right w:val="none" w:sz="0" w:space="0" w:color="auto"/>
      </w:divBdr>
    </w:div>
    <w:div w:id="373894405">
      <w:bodyDiv w:val="1"/>
      <w:marLeft w:val="0"/>
      <w:marRight w:val="0"/>
      <w:marTop w:val="0"/>
      <w:marBottom w:val="0"/>
      <w:divBdr>
        <w:top w:val="none" w:sz="0" w:space="0" w:color="auto"/>
        <w:left w:val="none" w:sz="0" w:space="0" w:color="auto"/>
        <w:bottom w:val="none" w:sz="0" w:space="0" w:color="auto"/>
        <w:right w:val="none" w:sz="0" w:space="0" w:color="auto"/>
      </w:divBdr>
    </w:div>
    <w:div w:id="714474843">
      <w:bodyDiv w:val="1"/>
      <w:marLeft w:val="0"/>
      <w:marRight w:val="0"/>
      <w:marTop w:val="0"/>
      <w:marBottom w:val="0"/>
      <w:divBdr>
        <w:top w:val="none" w:sz="0" w:space="0" w:color="auto"/>
        <w:left w:val="none" w:sz="0" w:space="0" w:color="auto"/>
        <w:bottom w:val="none" w:sz="0" w:space="0" w:color="auto"/>
        <w:right w:val="none" w:sz="0" w:space="0" w:color="auto"/>
      </w:divBdr>
    </w:div>
    <w:div w:id="744108101">
      <w:bodyDiv w:val="1"/>
      <w:marLeft w:val="0"/>
      <w:marRight w:val="0"/>
      <w:marTop w:val="0"/>
      <w:marBottom w:val="0"/>
      <w:divBdr>
        <w:top w:val="none" w:sz="0" w:space="0" w:color="auto"/>
        <w:left w:val="none" w:sz="0" w:space="0" w:color="auto"/>
        <w:bottom w:val="none" w:sz="0" w:space="0" w:color="auto"/>
        <w:right w:val="none" w:sz="0" w:space="0" w:color="auto"/>
      </w:divBdr>
    </w:div>
    <w:div w:id="861936294">
      <w:bodyDiv w:val="1"/>
      <w:marLeft w:val="0"/>
      <w:marRight w:val="0"/>
      <w:marTop w:val="0"/>
      <w:marBottom w:val="0"/>
      <w:divBdr>
        <w:top w:val="none" w:sz="0" w:space="0" w:color="auto"/>
        <w:left w:val="none" w:sz="0" w:space="0" w:color="auto"/>
        <w:bottom w:val="none" w:sz="0" w:space="0" w:color="auto"/>
        <w:right w:val="none" w:sz="0" w:space="0" w:color="auto"/>
      </w:divBdr>
    </w:div>
    <w:div w:id="1296788210">
      <w:bodyDiv w:val="1"/>
      <w:marLeft w:val="0"/>
      <w:marRight w:val="0"/>
      <w:marTop w:val="0"/>
      <w:marBottom w:val="0"/>
      <w:divBdr>
        <w:top w:val="none" w:sz="0" w:space="0" w:color="auto"/>
        <w:left w:val="none" w:sz="0" w:space="0" w:color="auto"/>
        <w:bottom w:val="none" w:sz="0" w:space="0" w:color="auto"/>
        <w:right w:val="none" w:sz="0" w:space="0" w:color="auto"/>
      </w:divBdr>
    </w:div>
    <w:div w:id="14439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C277-C432-44C1-A4A4-D206E0DC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5318</Words>
  <Characters>31910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Zaleski</dc:creator>
  <cp:lastModifiedBy>Ewelina</cp:lastModifiedBy>
  <cp:revision>2</cp:revision>
  <cp:lastPrinted>2021-02-19T10:36:00Z</cp:lastPrinted>
  <dcterms:created xsi:type="dcterms:W3CDTF">2021-03-30T08:39:00Z</dcterms:created>
  <dcterms:modified xsi:type="dcterms:W3CDTF">2021-03-30T08:39:00Z</dcterms:modified>
</cp:coreProperties>
</file>