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75" w:rsidRPr="00B84DE7" w:rsidRDefault="002C6D75" w:rsidP="002C6D75">
      <w:pPr>
        <w:jc w:val="center"/>
      </w:pPr>
      <w:r w:rsidRPr="00B84DE7">
        <w:t>Załącznik Nr 2 do wniosku o przyznanie pomocy  dla celu szczegółowego 1. Wsparcie rozwoju przedsiębiorczości w kierunku wzrostu zatrudnienia</w:t>
      </w:r>
    </w:p>
    <w:p w:rsidR="002C6D75" w:rsidRDefault="002C6D75" w:rsidP="0080418D">
      <w:pPr>
        <w:ind w:left="-567"/>
        <w:rPr>
          <w:b/>
          <w:bCs/>
          <w:color w:val="2E74B5" w:themeColor="accent1" w:themeShade="BF"/>
        </w:rPr>
      </w:pPr>
    </w:p>
    <w:p w:rsidR="00020763" w:rsidRDefault="00020763" w:rsidP="002C6D75">
      <w:pPr>
        <w:rPr>
          <w:b/>
          <w:bCs/>
          <w:color w:val="2E74B5" w:themeColor="accent1" w:themeShade="BF"/>
        </w:rPr>
      </w:pPr>
    </w:p>
    <w:p w:rsidR="00020763" w:rsidRDefault="00020763" w:rsidP="002C6D75">
      <w:pPr>
        <w:rPr>
          <w:b/>
          <w:bCs/>
          <w:color w:val="2E74B5" w:themeColor="accent1" w:themeShade="BF"/>
        </w:rPr>
      </w:pPr>
    </w:p>
    <w:p w:rsidR="00020763" w:rsidRDefault="00020763" w:rsidP="002C6D75">
      <w:pPr>
        <w:rPr>
          <w:b/>
          <w:bCs/>
          <w:color w:val="2E74B5" w:themeColor="accent1" w:themeShade="BF"/>
        </w:rPr>
      </w:pPr>
      <w:r>
        <w:rPr>
          <w:b/>
          <w:bCs/>
          <w:color w:val="2E74B5" w:themeColor="accent1" w:themeShade="BF"/>
        </w:rPr>
        <w:t>Nazwa Beneficjenta:  ……………………………………………………………………</w:t>
      </w:r>
    </w:p>
    <w:p w:rsidR="00020763" w:rsidRDefault="00020763" w:rsidP="002C6D75">
      <w:pPr>
        <w:rPr>
          <w:b/>
          <w:bCs/>
          <w:color w:val="2E74B5" w:themeColor="accent1" w:themeShade="BF"/>
        </w:rPr>
      </w:pPr>
    </w:p>
    <w:p w:rsidR="00020763" w:rsidRDefault="00020763" w:rsidP="002C6D75">
      <w:pPr>
        <w:rPr>
          <w:b/>
          <w:bCs/>
          <w:color w:val="2E74B5" w:themeColor="accent1" w:themeShade="BF"/>
        </w:rPr>
      </w:pPr>
    </w:p>
    <w:p w:rsidR="00020763" w:rsidRDefault="00020763" w:rsidP="002C6D75">
      <w:pPr>
        <w:rPr>
          <w:b/>
          <w:bCs/>
          <w:color w:val="2E74B5" w:themeColor="accent1" w:themeShade="BF"/>
        </w:rPr>
      </w:pPr>
      <w:r>
        <w:rPr>
          <w:b/>
          <w:bCs/>
          <w:color w:val="2E74B5" w:themeColor="accent1" w:themeShade="BF"/>
        </w:rPr>
        <w:t>Nr naboru  ……………………………………………………………………………….</w:t>
      </w:r>
    </w:p>
    <w:p w:rsidR="00020763" w:rsidRDefault="00020763" w:rsidP="002C6D75">
      <w:pPr>
        <w:rPr>
          <w:b/>
          <w:bCs/>
          <w:color w:val="2E74B5" w:themeColor="accent1" w:themeShade="BF"/>
        </w:rPr>
      </w:pPr>
    </w:p>
    <w:p w:rsidR="00020763" w:rsidRDefault="00020763" w:rsidP="002C6D75">
      <w:pPr>
        <w:rPr>
          <w:b/>
          <w:bCs/>
          <w:color w:val="2E74B5" w:themeColor="accent1" w:themeShade="BF"/>
        </w:rPr>
      </w:pPr>
    </w:p>
    <w:p w:rsidR="00020763" w:rsidRDefault="00020763" w:rsidP="002C6D75">
      <w:pPr>
        <w:rPr>
          <w:b/>
          <w:bCs/>
          <w:color w:val="2E74B5" w:themeColor="accent1" w:themeShade="BF"/>
        </w:rPr>
      </w:pPr>
    </w:p>
    <w:p w:rsidR="00020763" w:rsidRPr="00B84DE7" w:rsidRDefault="00020763" w:rsidP="002C6D75">
      <w:pPr>
        <w:rPr>
          <w:b/>
          <w:bCs/>
          <w:color w:val="2E74B5" w:themeColor="accent1" w:themeShade="BF"/>
        </w:rPr>
      </w:pPr>
    </w:p>
    <w:p w:rsidR="002C6D75" w:rsidRPr="00B84DE7" w:rsidRDefault="002C6D75" w:rsidP="002C6D75"/>
    <w:tbl>
      <w:tblPr>
        <w:tblW w:w="10348" w:type="dxa"/>
        <w:tblInd w:w="-147" w:type="dxa"/>
        <w:tblCellMar>
          <w:left w:w="70" w:type="dxa"/>
          <w:right w:w="70" w:type="dxa"/>
        </w:tblCellMar>
        <w:tblLook w:val="04A0" w:firstRow="1" w:lastRow="0" w:firstColumn="1" w:lastColumn="0" w:noHBand="0" w:noVBand="1"/>
      </w:tblPr>
      <w:tblGrid>
        <w:gridCol w:w="229"/>
        <w:gridCol w:w="1688"/>
        <w:gridCol w:w="602"/>
        <w:gridCol w:w="7988"/>
      </w:tblGrid>
      <w:tr w:rsidR="002C6D75" w:rsidRPr="00B84DE7" w:rsidTr="0080418D">
        <w:trPr>
          <w:trHeight w:val="1575"/>
        </w:trPr>
        <w:tc>
          <w:tcPr>
            <w:tcW w:w="10348"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B84DE7" w:rsidRDefault="002C6D75" w:rsidP="007C7ECC">
            <w:pPr>
              <w:jc w:val="center"/>
              <w:rPr>
                <w:b/>
              </w:rPr>
            </w:pPr>
          </w:p>
          <w:p w:rsidR="002C6D75" w:rsidRPr="00B84DE7" w:rsidRDefault="002C6D75" w:rsidP="002C6D75">
            <w:pPr>
              <w:pStyle w:val="Akapitzlist"/>
              <w:numPr>
                <w:ilvl w:val="0"/>
                <w:numId w:val="3"/>
              </w:numPr>
              <w:jc w:val="center"/>
              <w:rPr>
                <w:rFonts w:ascii="Times New Roman" w:eastAsia="Times New Roman" w:hAnsi="Times New Roman"/>
                <w:b/>
                <w:bCs/>
                <w:sz w:val="24"/>
                <w:szCs w:val="24"/>
                <w:lang w:eastAsia="pl-PL"/>
              </w:rPr>
            </w:pPr>
            <w:r w:rsidRPr="00B84DE7">
              <w:rPr>
                <w:rFonts w:ascii="Times New Roman" w:eastAsiaTheme="majorEastAsia" w:hAnsi="Times New Roman"/>
                <w:b/>
                <w:bCs/>
                <w:sz w:val="24"/>
                <w:szCs w:val="24"/>
              </w:rPr>
              <w:t>Operacja zawiera wprowadzenie nowych rozwiązań lub udoskonalenie istniejących  /charakter innowacyjny/</w:t>
            </w:r>
          </w:p>
        </w:tc>
      </w:tr>
      <w:tr w:rsidR="002C6D75" w:rsidRPr="00B84DE7" w:rsidTr="0080418D">
        <w:trPr>
          <w:trHeight w:val="2263"/>
        </w:trPr>
        <w:tc>
          <w:tcPr>
            <w:tcW w:w="10348" w:type="dxa"/>
            <w:gridSpan w:val="4"/>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B84DE7" w:rsidRDefault="002C6D75" w:rsidP="007C7ECC">
            <w:pPr>
              <w:numPr>
                <w:ilvl w:val="0"/>
                <w:numId w:val="1"/>
              </w:numPr>
            </w:pPr>
            <w:r w:rsidRPr="00B84DE7">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r w:rsidR="00020763">
              <w:t xml:space="preserve">. </w:t>
            </w:r>
          </w:p>
        </w:tc>
      </w:tr>
      <w:tr w:rsidR="0080418D" w:rsidRPr="00B84DE7" w:rsidTr="0080418D">
        <w:trPr>
          <w:trHeight w:val="411"/>
        </w:trPr>
        <w:tc>
          <w:tcPr>
            <w:tcW w:w="226" w:type="dxa"/>
            <w:tcBorders>
              <w:top w:val="single" w:sz="4" w:space="0" w:color="auto"/>
              <w:left w:val="single" w:sz="4" w:space="0" w:color="auto"/>
            </w:tcBorders>
            <w:shd w:val="clear" w:color="000000" w:fill="C0C0C0"/>
            <w:noWrap/>
            <w:vAlign w:val="center"/>
          </w:tcPr>
          <w:p w:rsidR="002C6D75" w:rsidRPr="00B84DE7" w:rsidRDefault="002C6D75" w:rsidP="007C7ECC">
            <w:pPr>
              <w:jc w:val="center"/>
              <w:rPr>
                <w:b/>
                <w:bCs/>
              </w:rPr>
            </w:pPr>
          </w:p>
        </w:tc>
        <w:tc>
          <w:tcPr>
            <w:tcW w:w="1662" w:type="dxa"/>
            <w:vMerge w:val="restart"/>
            <w:tcBorders>
              <w:top w:val="single" w:sz="4" w:space="0" w:color="auto"/>
              <w:left w:val="nil"/>
              <w:right w:val="single" w:sz="4" w:space="0" w:color="000000"/>
            </w:tcBorders>
            <w:shd w:val="clear" w:color="000000" w:fill="C0C0C0"/>
            <w:noWrap/>
            <w:vAlign w:val="center"/>
          </w:tcPr>
          <w:p w:rsidR="002C6D75" w:rsidRDefault="002C6D75" w:rsidP="007C7ECC">
            <w:pPr>
              <w:rPr>
                <w:bCs/>
              </w:rPr>
            </w:pPr>
            <w:r w:rsidRPr="00B84DE7">
              <w:rPr>
                <w:b/>
                <w:bCs/>
              </w:rPr>
              <w:sym w:font="Symbol" w:char="F09F"/>
            </w:r>
            <w:r w:rsidRPr="00B84DE7">
              <w:rPr>
                <w:b/>
                <w:bCs/>
              </w:rPr>
              <w:t xml:space="preserve"> </w:t>
            </w:r>
            <w:r w:rsidRPr="00B84DE7">
              <w:rPr>
                <w:bCs/>
              </w:rPr>
              <w:t>TAK</w:t>
            </w:r>
          </w:p>
          <w:p w:rsidR="005C77D4" w:rsidRPr="00B84DE7" w:rsidRDefault="005C77D4" w:rsidP="007C7ECC">
            <w:pPr>
              <w:rPr>
                <w:b/>
                <w:bCs/>
              </w:rPr>
            </w:pPr>
          </w:p>
          <w:p w:rsidR="002C6D75" w:rsidRPr="00B84DE7" w:rsidRDefault="002C6D75" w:rsidP="007C7ECC">
            <w:pPr>
              <w:rPr>
                <w:b/>
                <w:bCs/>
              </w:rPr>
            </w:pPr>
            <w:r w:rsidRPr="00B84DE7">
              <w:rPr>
                <w:b/>
                <w:bCs/>
              </w:rPr>
              <w:sym w:font="Symbol" w:char="F09F"/>
            </w:r>
            <w:r w:rsidRPr="00B84DE7">
              <w:rPr>
                <w:b/>
                <w:bCs/>
              </w:rPr>
              <w:t xml:space="preserve"> </w:t>
            </w:r>
            <w:r w:rsidRPr="00B84DE7">
              <w:rPr>
                <w:bCs/>
              </w:rPr>
              <w:t>NIE</w:t>
            </w:r>
          </w:p>
        </w:tc>
        <w:tc>
          <w:tcPr>
            <w:tcW w:w="8460" w:type="dxa"/>
            <w:gridSpan w:val="2"/>
            <w:vMerge w:val="restart"/>
            <w:tcBorders>
              <w:top w:val="single" w:sz="4" w:space="0" w:color="auto"/>
              <w:left w:val="nil"/>
              <w:right w:val="single" w:sz="4" w:space="0" w:color="000000"/>
            </w:tcBorders>
            <w:shd w:val="clear" w:color="auto" w:fill="auto"/>
            <w:noWrap/>
          </w:tcPr>
          <w:p w:rsidR="00020763" w:rsidRDefault="002C6D75" w:rsidP="00020763">
            <w:pPr>
              <w:rPr>
                <w:i/>
              </w:rPr>
            </w:pPr>
            <w:r w:rsidRPr="00B84DE7">
              <w:rPr>
                <w:i/>
              </w:rPr>
              <w:t xml:space="preserve">W przypadku odpowiedzi twierdzącej – opisać na czym polega innowacyjność </w:t>
            </w:r>
            <w:proofErr w:type="spellStart"/>
            <w:r w:rsidRPr="00B84DE7">
              <w:rPr>
                <w:i/>
              </w:rPr>
              <w:t>wprowa</w:t>
            </w:r>
            <w:proofErr w:type="spellEnd"/>
            <w:r w:rsidR="00020763">
              <w:rPr>
                <w:i/>
              </w:rPr>
              <w:t>-</w:t>
            </w:r>
          </w:p>
          <w:p w:rsidR="002C6D75" w:rsidRPr="00B84DE7" w:rsidRDefault="002C6D75" w:rsidP="00020763">
            <w:pPr>
              <w:rPr>
                <w:i/>
              </w:rPr>
            </w:pPr>
            <w:proofErr w:type="spellStart"/>
            <w:r w:rsidRPr="00B84DE7">
              <w:rPr>
                <w:i/>
              </w:rPr>
              <w:t>dzonych</w:t>
            </w:r>
            <w:proofErr w:type="spellEnd"/>
            <w:r w:rsidRPr="00B84DE7">
              <w:rPr>
                <w:i/>
              </w:rPr>
              <w:t xml:space="preserve"> rozwiązań</w:t>
            </w:r>
          </w:p>
          <w:p w:rsidR="002C6D75" w:rsidRPr="00B84DE7" w:rsidRDefault="002C6D75" w:rsidP="007C7ECC">
            <w:pPr>
              <w:jc w:val="center"/>
              <w:rPr>
                <w:i/>
              </w:rPr>
            </w:pPr>
          </w:p>
          <w:p w:rsidR="002C6D75" w:rsidRPr="00B84DE7" w:rsidRDefault="002C6D75" w:rsidP="007C7ECC">
            <w:pPr>
              <w:jc w:val="center"/>
              <w:rPr>
                <w:i/>
              </w:rPr>
            </w:pPr>
          </w:p>
          <w:p w:rsidR="002C6D75" w:rsidRPr="00B84DE7" w:rsidRDefault="002C6D75" w:rsidP="007C7ECC">
            <w:pPr>
              <w:jc w:val="center"/>
              <w:rPr>
                <w:i/>
              </w:rPr>
            </w:pPr>
          </w:p>
          <w:p w:rsidR="002C6D75" w:rsidRPr="00B84DE7" w:rsidRDefault="002C6D75" w:rsidP="007C7ECC">
            <w:pPr>
              <w:jc w:val="center"/>
              <w:rPr>
                <w:i/>
              </w:rPr>
            </w:pPr>
          </w:p>
          <w:p w:rsidR="002C6D75" w:rsidRPr="00B84DE7" w:rsidRDefault="002C6D75" w:rsidP="007C7ECC">
            <w:pPr>
              <w:jc w:val="center"/>
              <w:rPr>
                <w:i/>
              </w:rPr>
            </w:pPr>
          </w:p>
          <w:p w:rsidR="002C6D75" w:rsidRPr="00B84DE7" w:rsidRDefault="002C6D75" w:rsidP="007C7ECC">
            <w:pPr>
              <w:jc w:val="center"/>
              <w:rPr>
                <w:i/>
              </w:rPr>
            </w:pPr>
          </w:p>
          <w:p w:rsidR="002C6D75" w:rsidRDefault="002C6D75"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Pr="00B84DE7" w:rsidRDefault="005C77D4" w:rsidP="007C7ECC">
            <w:pPr>
              <w:jc w:val="center"/>
              <w:rPr>
                <w:i/>
              </w:rPr>
            </w:pPr>
          </w:p>
          <w:p w:rsidR="002C6D75" w:rsidRPr="00B84DE7" w:rsidRDefault="002C6D75" w:rsidP="007C7ECC">
            <w:pPr>
              <w:jc w:val="center"/>
              <w:rPr>
                <w:i/>
              </w:rPr>
            </w:pPr>
          </w:p>
        </w:tc>
      </w:tr>
      <w:tr w:rsidR="0080418D" w:rsidRPr="00B84DE7" w:rsidTr="0080418D">
        <w:trPr>
          <w:trHeight w:val="418"/>
        </w:trPr>
        <w:tc>
          <w:tcPr>
            <w:tcW w:w="226" w:type="dxa"/>
            <w:tcBorders>
              <w:left w:val="single" w:sz="4" w:space="0" w:color="auto"/>
            </w:tcBorders>
            <w:shd w:val="clear" w:color="000000" w:fill="C0C0C0"/>
            <w:vAlign w:val="center"/>
          </w:tcPr>
          <w:p w:rsidR="002C6D75" w:rsidRPr="00B84DE7" w:rsidRDefault="002C6D75" w:rsidP="007C7ECC">
            <w:pPr>
              <w:jc w:val="center"/>
              <w:rPr>
                <w:b/>
                <w:bCs/>
              </w:rPr>
            </w:pPr>
          </w:p>
        </w:tc>
        <w:tc>
          <w:tcPr>
            <w:tcW w:w="1662" w:type="dxa"/>
            <w:vMerge/>
            <w:tcBorders>
              <w:left w:val="nil"/>
              <w:right w:val="single" w:sz="4" w:space="0" w:color="000000"/>
            </w:tcBorders>
            <w:shd w:val="clear" w:color="000000" w:fill="C0C0C0"/>
            <w:noWrap/>
            <w:vAlign w:val="center"/>
          </w:tcPr>
          <w:p w:rsidR="002C6D75" w:rsidRPr="00B84DE7" w:rsidRDefault="002C6D75" w:rsidP="007C7ECC">
            <w:pPr>
              <w:rPr>
                <w:b/>
                <w:bCs/>
              </w:rPr>
            </w:pPr>
          </w:p>
        </w:tc>
        <w:tc>
          <w:tcPr>
            <w:tcW w:w="8460" w:type="dxa"/>
            <w:gridSpan w:val="2"/>
            <w:vMerge/>
            <w:tcBorders>
              <w:left w:val="single" w:sz="4" w:space="0" w:color="000000"/>
              <w:right w:val="single" w:sz="4" w:space="0" w:color="000000"/>
            </w:tcBorders>
            <w:shd w:val="clear" w:color="auto" w:fill="auto"/>
            <w:noWrap/>
            <w:vAlign w:val="center"/>
          </w:tcPr>
          <w:p w:rsidR="002C6D75" w:rsidRPr="00B84DE7" w:rsidRDefault="002C6D75" w:rsidP="007C7ECC"/>
        </w:tc>
      </w:tr>
      <w:tr w:rsidR="0080418D" w:rsidRPr="00B84DE7" w:rsidTr="0080418D">
        <w:trPr>
          <w:trHeight w:val="1799"/>
        </w:trPr>
        <w:tc>
          <w:tcPr>
            <w:tcW w:w="226" w:type="dxa"/>
            <w:tcBorders>
              <w:left w:val="single" w:sz="4" w:space="0" w:color="auto"/>
              <w:bottom w:val="single" w:sz="4" w:space="0" w:color="auto"/>
            </w:tcBorders>
            <w:shd w:val="clear" w:color="000000" w:fill="C0C0C0"/>
            <w:vAlign w:val="center"/>
          </w:tcPr>
          <w:p w:rsidR="002C6D75" w:rsidRPr="00B84DE7" w:rsidRDefault="002C6D75" w:rsidP="007C7ECC">
            <w:pPr>
              <w:rPr>
                <w:b/>
                <w:bCs/>
              </w:rPr>
            </w:pPr>
          </w:p>
        </w:tc>
        <w:tc>
          <w:tcPr>
            <w:tcW w:w="1662" w:type="dxa"/>
            <w:vMerge/>
            <w:tcBorders>
              <w:left w:val="nil"/>
              <w:bottom w:val="single" w:sz="4" w:space="0" w:color="auto"/>
              <w:right w:val="single" w:sz="4" w:space="0" w:color="000000"/>
            </w:tcBorders>
            <w:shd w:val="clear" w:color="000000" w:fill="C0C0C0"/>
            <w:noWrap/>
            <w:vAlign w:val="center"/>
          </w:tcPr>
          <w:p w:rsidR="002C6D75" w:rsidRPr="00B84DE7" w:rsidRDefault="002C6D75" w:rsidP="007C7ECC">
            <w:pPr>
              <w:rPr>
                <w:b/>
                <w:bCs/>
              </w:rPr>
            </w:pPr>
          </w:p>
        </w:tc>
        <w:tc>
          <w:tcPr>
            <w:tcW w:w="8460" w:type="dxa"/>
            <w:gridSpan w:val="2"/>
            <w:vMerge/>
            <w:tcBorders>
              <w:left w:val="nil"/>
              <w:bottom w:val="single" w:sz="4" w:space="0" w:color="auto"/>
              <w:right w:val="single" w:sz="4" w:space="0" w:color="000000"/>
            </w:tcBorders>
            <w:shd w:val="clear" w:color="auto" w:fill="auto"/>
            <w:noWrap/>
            <w:vAlign w:val="center"/>
          </w:tcPr>
          <w:p w:rsidR="002C6D75" w:rsidRPr="00B84DE7" w:rsidRDefault="002C6D75" w:rsidP="007C7ECC">
            <w:pPr>
              <w:tabs>
                <w:tab w:val="left" w:pos="720"/>
              </w:tabs>
              <w:suppressAutoHyphens/>
              <w:spacing w:line="360" w:lineRule="auto"/>
            </w:pPr>
          </w:p>
        </w:tc>
      </w:tr>
      <w:tr w:rsidR="002C6D75" w:rsidRPr="00B84DE7" w:rsidTr="0080418D">
        <w:trPr>
          <w:trHeight w:val="1187"/>
        </w:trPr>
        <w:tc>
          <w:tcPr>
            <w:tcW w:w="1034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2C6D75" w:rsidP="002C6D75">
            <w:pPr>
              <w:numPr>
                <w:ilvl w:val="0"/>
                <w:numId w:val="1"/>
              </w:numPr>
              <w:jc w:val="both"/>
              <w:rPr>
                <w:i/>
              </w:rPr>
            </w:pPr>
            <w:r w:rsidRPr="00B84DE7">
              <w:rPr>
                <w:rFonts w:eastAsiaTheme="majorEastAsia"/>
                <w:b/>
                <w:bCs/>
              </w:rPr>
              <w:lastRenderedPageBreak/>
              <w:t xml:space="preserve">Operacja uwzględnia  zastosowanie rozwiązań sprzyjających ochronie środowiska lub klimatu </w:t>
            </w:r>
          </w:p>
        </w:tc>
      </w:tr>
      <w:tr w:rsidR="002C6D75" w:rsidRPr="00B84DE7" w:rsidTr="0080418D">
        <w:trPr>
          <w:trHeight w:val="2536"/>
        </w:trPr>
        <w:tc>
          <w:tcPr>
            <w:tcW w:w="1034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2C6D75" w:rsidP="002C6D75">
            <w:pPr>
              <w:ind w:left="1080"/>
              <w:jc w:val="both"/>
              <w:rPr>
                <w:rFonts w:eastAsiaTheme="majorEastAsia"/>
                <w:b/>
                <w:bCs/>
              </w:rPr>
            </w:pPr>
            <w:r w:rsidRPr="00B84DE7">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r>
      <w:tr w:rsidR="00B84DE7" w:rsidRPr="00B84DE7" w:rsidTr="0080418D">
        <w:trPr>
          <w:trHeight w:val="3118"/>
        </w:trPr>
        <w:tc>
          <w:tcPr>
            <w:tcW w:w="2481" w:type="dxa"/>
            <w:gridSpan w:val="3"/>
            <w:vMerge w:val="restart"/>
            <w:tcBorders>
              <w:top w:val="single" w:sz="4" w:space="0" w:color="auto"/>
              <w:left w:val="single" w:sz="4" w:space="0" w:color="auto"/>
              <w:right w:val="single" w:sz="4" w:space="0" w:color="000000"/>
            </w:tcBorders>
            <w:shd w:val="clear" w:color="000000" w:fill="C0C0C0"/>
            <w:noWrap/>
            <w:vAlign w:val="center"/>
          </w:tcPr>
          <w:p w:rsidR="002C6D75" w:rsidRDefault="002C6D75" w:rsidP="007C7ECC">
            <w:pPr>
              <w:ind w:left="355" w:firstLine="142"/>
              <w:rPr>
                <w:bCs/>
              </w:rPr>
            </w:pPr>
            <w:r w:rsidRPr="00B84DE7">
              <w:rPr>
                <w:b/>
                <w:bCs/>
              </w:rPr>
              <w:sym w:font="Symbol" w:char="F09F"/>
            </w:r>
            <w:r w:rsidRPr="00B84DE7">
              <w:rPr>
                <w:b/>
                <w:bCs/>
              </w:rPr>
              <w:t xml:space="preserve"> </w:t>
            </w:r>
            <w:r w:rsidRPr="00B84DE7">
              <w:rPr>
                <w:bCs/>
              </w:rPr>
              <w:t>TAK</w:t>
            </w:r>
          </w:p>
          <w:p w:rsidR="005C77D4" w:rsidRPr="00B84DE7" w:rsidRDefault="005C77D4" w:rsidP="007C7ECC">
            <w:pPr>
              <w:ind w:left="355" w:firstLine="142"/>
              <w:rPr>
                <w:b/>
                <w:bCs/>
              </w:rPr>
            </w:pPr>
          </w:p>
          <w:p w:rsidR="002C6D75" w:rsidRPr="00B84DE7" w:rsidRDefault="002C6D75" w:rsidP="007C7ECC">
            <w:pPr>
              <w:ind w:firstLine="497"/>
              <w:rPr>
                <w:b/>
                <w:bCs/>
              </w:rPr>
            </w:pPr>
            <w:r w:rsidRPr="00B84DE7">
              <w:rPr>
                <w:b/>
                <w:bCs/>
              </w:rPr>
              <w:sym w:font="Symbol" w:char="F09F"/>
            </w:r>
            <w:r w:rsidRPr="00B84DE7">
              <w:rPr>
                <w:b/>
                <w:bCs/>
              </w:rPr>
              <w:t xml:space="preserve"> </w:t>
            </w:r>
            <w:r w:rsidRPr="00B84DE7">
              <w:rPr>
                <w:bCs/>
              </w:rPr>
              <w:t>NIE</w:t>
            </w:r>
          </w:p>
        </w:tc>
        <w:tc>
          <w:tcPr>
            <w:tcW w:w="7867" w:type="dxa"/>
            <w:tcBorders>
              <w:top w:val="single" w:sz="4" w:space="0" w:color="auto"/>
              <w:left w:val="nil"/>
              <w:bottom w:val="single" w:sz="4" w:space="0" w:color="auto"/>
              <w:right w:val="single" w:sz="4" w:space="0" w:color="000000"/>
            </w:tcBorders>
            <w:shd w:val="clear" w:color="auto" w:fill="auto"/>
            <w:noWrap/>
          </w:tcPr>
          <w:p w:rsidR="002C6D75" w:rsidRPr="00B84DE7" w:rsidRDefault="002C6D75" w:rsidP="007C7ECC">
            <w:pPr>
              <w:jc w:val="center"/>
              <w:rPr>
                <w:i/>
              </w:rPr>
            </w:pPr>
            <w:r w:rsidRPr="00B84DE7">
              <w:rPr>
                <w:i/>
              </w:rPr>
              <w:t xml:space="preserve">W przypadku odpowiedzi twierdzącej – opisać </w:t>
            </w:r>
            <w:r w:rsidR="00020763">
              <w:rPr>
                <w:i/>
              </w:rPr>
              <w:t>w jaki sposób operacja wpłynie na stan ochrony środowiska</w:t>
            </w:r>
            <w:r w:rsidR="00D203CA">
              <w:rPr>
                <w:i/>
              </w:rPr>
              <w:t xml:space="preserve"> naturalnego</w:t>
            </w:r>
          </w:p>
          <w:p w:rsidR="002C6D75" w:rsidRPr="00B84DE7" w:rsidRDefault="002C6D75" w:rsidP="007C7ECC">
            <w:pPr>
              <w:jc w:val="center"/>
              <w:rPr>
                <w:i/>
              </w:rPr>
            </w:pPr>
          </w:p>
          <w:p w:rsidR="002C6D75" w:rsidRPr="00B84DE7" w:rsidRDefault="002C6D75" w:rsidP="007C7ECC">
            <w:pPr>
              <w:jc w:val="center"/>
              <w:rPr>
                <w:i/>
              </w:rPr>
            </w:pPr>
          </w:p>
        </w:tc>
      </w:tr>
      <w:tr w:rsidR="00B84DE7" w:rsidRPr="00B84DE7" w:rsidTr="0080418D">
        <w:trPr>
          <w:trHeight w:val="129"/>
        </w:trPr>
        <w:tc>
          <w:tcPr>
            <w:tcW w:w="2481" w:type="dxa"/>
            <w:gridSpan w:val="3"/>
            <w:vMerge/>
            <w:tcBorders>
              <w:left w:val="single" w:sz="4" w:space="0" w:color="auto"/>
              <w:bottom w:val="single" w:sz="4" w:space="0" w:color="auto"/>
            </w:tcBorders>
            <w:shd w:val="clear" w:color="000000" w:fill="C0C0C0"/>
            <w:noWrap/>
            <w:vAlign w:val="center"/>
          </w:tcPr>
          <w:p w:rsidR="002C6D75" w:rsidRPr="00B84DE7" w:rsidRDefault="002C6D75" w:rsidP="007C7ECC">
            <w:pPr>
              <w:ind w:left="355" w:firstLine="142"/>
              <w:rPr>
                <w:b/>
                <w:bCs/>
              </w:rPr>
            </w:pPr>
          </w:p>
        </w:tc>
        <w:tc>
          <w:tcPr>
            <w:tcW w:w="7867" w:type="dxa"/>
            <w:tcBorders>
              <w:left w:val="nil"/>
              <w:right w:val="single" w:sz="4" w:space="0" w:color="000000"/>
            </w:tcBorders>
            <w:shd w:val="clear" w:color="auto" w:fill="auto"/>
            <w:noWrap/>
          </w:tcPr>
          <w:p w:rsidR="002C6D75" w:rsidRPr="00B84DE7" w:rsidRDefault="002C6D75" w:rsidP="007C7ECC">
            <w:pPr>
              <w:rPr>
                <w:i/>
              </w:rPr>
            </w:pPr>
          </w:p>
        </w:tc>
      </w:tr>
      <w:tr w:rsidR="002C6D75" w:rsidRPr="00B84DE7" w:rsidTr="0080418D">
        <w:trPr>
          <w:trHeight w:val="613"/>
        </w:trPr>
        <w:tc>
          <w:tcPr>
            <w:tcW w:w="1034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2C6D75" w:rsidP="002C6D75">
            <w:pPr>
              <w:pStyle w:val="Akapitzlist"/>
              <w:numPr>
                <w:ilvl w:val="0"/>
                <w:numId w:val="1"/>
              </w:numPr>
              <w:rPr>
                <w:rFonts w:ascii="Times New Roman" w:eastAsia="Times New Roman" w:hAnsi="Times New Roman"/>
                <w:i/>
                <w:sz w:val="24"/>
                <w:szCs w:val="24"/>
                <w:lang w:eastAsia="pl-PL"/>
              </w:rPr>
            </w:pPr>
            <w:r w:rsidRPr="00B84DE7">
              <w:rPr>
                <w:rFonts w:ascii="Times New Roman" w:eastAsiaTheme="majorEastAsia" w:hAnsi="Times New Roman"/>
                <w:b/>
                <w:bCs/>
                <w:sz w:val="24"/>
                <w:szCs w:val="24"/>
              </w:rPr>
              <w:t xml:space="preserve"> Operacja przewiduje powstanie miejsc pracy</w:t>
            </w:r>
          </w:p>
        </w:tc>
      </w:tr>
      <w:tr w:rsidR="002C6D75" w:rsidRPr="00B84DE7" w:rsidTr="0080418D">
        <w:trPr>
          <w:trHeight w:val="613"/>
        </w:trPr>
        <w:tc>
          <w:tcPr>
            <w:tcW w:w="10348"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2C6D75" w:rsidP="007C7ECC">
            <w:pPr>
              <w:ind w:left="1080"/>
              <w:jc w:val="both"/>
              <w:rPr>
                <w:rFonts w:eastAsiaTheme="majorEastAsia"/>
                <w:b/>
                <w:bCs/>
              </w:rPr>
            </w:pPr>
            <w:r w:rsidRPr="00B84DE7">
              <w:t>Preferuje się operacje zakładające tworzenie nowych miejsc pracy w ciągu całego okresu trwałości projektu</w:t>
            </w:r>
            <w:r w:rsidRPr="00B84DE7">
              <w:rPr>
                <w:strike/>
              </w:rPr>
              <w:t>.</w:t>
            </w:r>
            <w:r w:rsidRPr="00B84DE7">
              <w:t xml:space="preserve"> Do wyliczeń stosuje się metodę RJR (Rocznych Jednostek Roboczych). </w:t>
            </w:r>
          </w:p>
        </w:tc>
      </w:tr>
      <w:tr w:rsidR="00B84DE7" w:rsidRPr="00B84DE7" w:rsidTr="0080418D">
        <w:trPr>
          <w:trHeight w:val="3073"/>
        </w:trPr>
        <w:tc>
          <w:tcPr>
            <w:tcW w:w="2481" w:type="dxa"/>
            <w:gridSpan w:val="3"/>
            <w:tcBorders>
              <w:top w:val="single" w:sz="4" w:space="0" w:color="auto"/>
              <w:left w:val="single" w:sz="4" w:space="0" w:color="auto"/>
              <w:right w:val="single" w:sz="4" w:space="0" w:color="000000"/>
            </w:tcBorders>
            <w:shd w:val="clear" w:color="000000" w:fill="C0C0C0"/>
            <w:noWrap/>
            <w:vAlign w:val="center"/>
          </w:tcPr>
          <w:p w:rsidR="00B84DE7" w:rsidRDefault="002C6D75" w:rsidP="00B84DE7">
            <w:pPr>
              <w:rPr>
                <w:rFonts w:eastAsiaTheme="majorEastAsia"/>
              </w:rPr>
            </w:pPr>
            <w:r w:rsidRPr="00B84DE7">
              <w:rPr>
                <w:b/>
                <w:bCs/>
              </w:rPr>
              <w:sym w:font="Symbol" w:char="F09F"/>
            </w:r>
            <w:r w:rsidRPr="00B84DE7">
              <w:rPr>
                <w:b/>
                <w:bCs/>
              </w:rPr>
              <w:t xml:space="preserve"> </w:t>
            </w:r>
            <w:r w:rsidR="00B84DE7" w:rsidRPr="00B84DE7">
              <w:rPr>
                <w:rFonts w:eastAsiaTheme="majorEastAsia"/>
              </w:rPr>
              <w:t xml:space="preserve">Utworzenie  3 miejsc pracy </w:t>
            </w:r>
          </w:p>
          <w:p w:rsidR="005C77D4" w:rsidRPr="00B84DE7" w:rsidRDefault="005C77D4" w:rsidP="00B84DE7">
            <w:pPr>
              <w:rPr>
                <w:rFonts w:eastAsiaTheme="majorEastAsia"/>
              </w:rPr>
            </w:pPr>
          </w:p>
          <w:p w:rsidR="005C77D4" w:rsidRDefault="00B84DE7" w:rsidP="00B84DE7">
            <w:pPr>
              <w:rPr>
                <w:rFonts w:eastAsiaTheme="majorEastAsia"/>
              </w:rPr>
            </w:pPr>
            <w:r w:rsidRPr="00B84DE7">
              <w:rPr>
                <w:b/>
                <w:bCs/>
              </w:rPr>
              <w:sym w:font="Symbol" w:char="F09F"/>
            </w:r>
            <w:r w:rsidRPr="00B84DE7">
              <w:rPr>
                <w:b/>
                <w:bCs/>
              </w:rPr>
              <w:t xml:space="preserve"> </w:t>
            </w:r>
            <w:r w:rsidRPr="00B84DE7">
              <w:rPr>
                <w:rFonts w:eastAsiaTheme="majorEastAsia"/>
              </w:rPr>
              <w:t xml:space="preserve">Utworzenie 2  miejsc pracy        </w:t>
            </w:r>
          </w:p>
          <w:p w:rsidR="002C6D75" w:rsidRPr="00B84DE7" w:rsidRDefault="00B84DE7" w:rsidP="00B84DE7">
            <w:pPr>
              <w:rPr>
                <w:b/>
                <w:bCs/>
              </w:rPr>
            </w:pPr>
            <w:r w:rsidRPr="00B84DE7">
              <w:rPr>
                <w:rFonts w:eastAsiaTheme="majorEastAsia"/>
              </w:rPr>
              <w:t xml:space="preserve"> </w:t>
            </w:r>
            <w:r w:rsidRPr="00B84DE7">
              <w:rPr>
                <w:rFonts w:eastAsiaTheme="majorEastAsia"/>
              </w:rPr>
              <w:br/>
            </w:r>
            <w:r w:rsidRPr="00B84DE7">
              <w:rPr>
                <w:b/>
                <w:bCs/>
              </w:rPr>
              <w:sym w:font="Symbol" w:char="F09F"/>
            </w:r>
            <w:r w:rsidRPr="00B84DE7">
              <w:rPr>
                <w:b/>
                <w:bCs/>
              </w:rPr>
              <w:t xml:space="preserve"> </w:t>
            </w:r>
            <w:r w:rsidRPr="00B84DE7">
              <w:rPr>
                <w:rFonts w:eastAsiaTheme="majorEastAsia"/>
              </w:rPr>
              <w:t xml:space="preserve">Utworzenie 1 miejsca  </w:t>
            </w:r>
          </w:p>
        </w:tc>
        <w:tc>
          <w:tcPr>
            <w:tcW w:w="7867" w:type="dxa"/>
            <w:tcBorders>
              <w:top w:val="single" w:sz="4" w:space="0" w:color="auto"/>
              <w:left w:val="nil"/>
              <w:bottom w:val="single" w:sz="4" w:space="0" w:color="auto"/>
              <w:right w:val="single" w:sz="4" w:space="0" w:color="000000"/>
            </w:tcBorders>
            <w:shd w:val="clear" w:color="auto" w:fill="auto"/>
            <w:noWrap/>
          </w:tcPr>
          <w:p w:rsidR="002C6D75" w:rsidRPr="00B84DE7" w:rsidRDefault="00B84DE7" w:rsidP="007C7ECC">
            <w:pPr>
              <w:jc w:val="center"/>
              <w:rPr>
                <w:i/>
              </w:rPr>
            </w:pPr>
            <w:r>
              <w:rPr>
                <w:i/>
              </w:rPr>
              <w:t>Zaznaczyć  i opisać miejsca pracy zgodnie z zakresem finansowo-rzeczowym</w:t>
            </w:r>
            <w:r w:rsidR="002C6D75" w:rsidRPr="00B84DE7">
              <w:rPr>
                <w:i/>
              </w:rPr>
              <w:t xml:space="preserve">  </w:t>
            </w:r>
          </w:p>
          <w:p w:rsidR="002C6D75" w:rsidRPr="00B84DE7" w:rsidRDefault="002C6D75" w:rsidP="007C7ECC">
            <w:pPr>
              <w:jc w:val="center"/>
              <w:rPr>
                <w:i/>
              </w:rPr>
            </w:pPr>
          </w:p>
          <w:p w:rsidR="002C6D75" w:rsidRDefault="002C6D75"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Pr="00B84DE7" w:rsidRDefault="005C77D4" w:rsidP="007C7ECC">
            <w:pPr>
              <w:jc w:val="center"/>
              <w:rPr>
                <w:i/>
              </w:rPr>
            </w:pPr>
          </w:p>
        </w:tc>
      </w:tr>
      <w:tr w:rsidR="002C6D75" w:rsidRPr="00B84DE7" w:rsidTr="0080418D">
        <w:trPr>
          <w:trHeight w:val="1550"/>
        </w:trPr>
        <w:tc>
          <w:tcPr>
            <w:tcW w:w="10348" w:type="dxa"/>
            <w:gridSpan w:val="4"/>
            <w:tcBorders>
              <w:top w:val="single" w:sz="4" w:space="0" w:color="auto"/>
            </w:tcBorders>
            <w:shd w:val="clear" w:color="auto" w:fill="FFFFFF"/>
            <w:noWrap/>
            <w:vAlign w:val="center"/>
          </w:tcPr>
          <w:tbl>
            <w:tblPr>
              <w:tblW w:w="10357" w:type="dxa"/>
              <w:tblCellMar>
                <w:left w:w="70" w:type="dxa"/>
                <w:right w:w="70" w:type="dxa"/>
              </w:tblCellMar>
              <w:tblLook w:val="04A0" w:firstRow="1" w:lastRow="0" w:firstColumn="1" w:lastColumn="0" w:noHBand="0" w:noVBand="1"/>
            </w:tblPr>
            <w:tblGrid>
              <w:gridCol w:w="717"/>
              <w:gridCol w:w="2044"/>
              <w:gridCol w:w="7596"/>
            </w:tblGrid>
            <w:tr w:rsidR="002C6D75" w:rsidRPr="00B84DE7" w:rsidTr="00B84DE7">
              <w:trPr>
                <w:trHeight w:val="117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B84DE7" w:rsidRDefault="002C6D75" w:rsidP="002C6D75">
                  <w:pPr>
                    <w:pStyle w:val="Akapitzlist"/>
                    <w:numPr>
                      <w:ilvl w:val="0"/>
                      <w:numId w:val="1"/>
                    </w:numPr>
                    <w:rPr>
                      <w:rFonts w:ascii="Times New Roman" w:eastAsia="Times New Roman" w:hAnsi="Times New Roman"/>
                      <w:b/>
                      <w:bCs/>
                      <w:sz w:val="24"/>
                      <w:szCs w:val="24"/>
                      <w:lang w:eastAsia="pl-PL"/>
                    </w:rPr>
                  </w:pPr>
                  <w:r w:rsidRPr="00B84DE7">
                    <w:rPr>
                      <w:rFonts w:ascii="Times New Roman" w:eastAsiaTheme="majorEastAsia" w:hAnsi="Times New Roman"/>
                      <w:b/>
                      <w:bCs/>
                      <w:sz w:val="24"/>
                      <w:szCs w:val="24"/>
                    </w:rPr>
                    <w:lastRenderedPageBreak/>
                    <w:t xml:space="preserve">Operacja zakłada zatrudnienie osoby  </w:t>
                  </w:r>
                </w:p>
              </w:tc>
            </w:tr>
            <w:tr w:rsidR="002C6D75" w:rsidRPr="00B84DE7" w:rsidTr="00B84DE7">
              <w:trPr>
                <w:trHeight w:val="3812"/>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2C6D75" w:rsidRPr="00B84DE7" w:rsidRDefault="002C6D75" w:rsidP="002C6D75">
                  <w:pPr>
                    <w:ind w:left="1080"/>
                  </w:pPr>
                  <w:r w:rsidRPr="00B84DE7">
                    <w:t xml:space="preserve">Preferuje się wnioski oddziałujące pozytywnie na grupę </w:t>
                  </w:r>
                  <w:proofErr w:type="spellStart"/>
                  <w:r w:rsidRPr="00B84DE7">
                    <w:t>defaworyzowaną</w:t>
                  </w:r>
                  <w:proofErr w:type="spellEnd"/>
                  <w:r w:rsidRPr="00B84DE7">
                    <w:t xml:space="preserve"> ze wzglądu na dostęp do rynku pracy. Identyfikacja grup defaworyzowanych na obszarze LSR znajduje się w Rozdziale I. LSR </w:t>
                  </w:r>
                  <w:r w:rsidRPr="00B84DE7">
                    <w:rPr>
                      <w:i/>
                    </w:rPr>
                    <w:t>Charakterystyka LGD</w:t>
                  </w:r>
                  <w:r w:rsidRPr="00B84DE7">
                    <w:t>. </w:t>
                  </w:r>
                </w:p>
                <w:p w:rsidR="002C6D75" w:rsidRPr="00B84DE7" w:rsidRDefault="002C6D75" w:rsidP="002C6D75">
                  <w:pPr>
                    <w:ind w:left="1080"/>
                  </w:pPr>
                </w:p>
                <w:p w:rsidR="002C6D75" w:rsidRPr="00B84DE7" w:rsidRDefault="005C77D4" w:rsidP="002C6D75">
                  <w:pPr>
                    <w:rPr>
                      <w:rFonts w:eastAsiaTheme="majorEastAsia"/>
                    </w:rPr>
                  </w:pPr>
                  <w:r>
                    <w:rPr>
                      <w:rFonts w:eastAsiaTheme="majorEastAsia"/>
                    </w:rPr>
                    <w:t xml:space="preserve">                 </w:t>
                  </w:r>
                  <w:r w:rsidR="002C6D75" w:rsidRPr="00B84DE7">
                    <w:rPr>
                      <w:rFonts w:eastAsiaTheme="majorEastAsia"/>
                    </w:rPr>
                    <w:t>Bezrobotnej zarejestrowanej w PUP Ryki,</w:t>
                  </w:r>
                </w:p>
                <w:p w:rsidR="002C6D75" w:rsidRPr="00B84DE7" w:rsidRDefault="002C6D75" w:rsidP="002C6D75">
                  <w:pPr>
                    <w:ind w:left="1080"/>
                  </w:pPr>
                  <w:r w:rsidRPr="00B84DE7">
                    <w:rPr>
                      <w:rFonts w:eastAsiaTheme="majorEastAsia"/>
                    </w:rPr>
                    <w:t>a) A</w:t>
                  </w:r>
                  <w:r w:rsidR="00B84DE7">
                    <w:rPr>
                      <w:rFonts w:eastAsiaTheme="majorEastAsia"/>
                    </w:rPr>
                    <w:t xml:space="preserve">bsolwenta szkoły  </w:t>
                  </w:r>
                  <w:r w:rsidRPr="00B84DE7">
                    <w:rPr>
                      <w:rFonts w:eastAsiaTheme="majorEastAsia"/>
                    </w:rPr>
                    <w:br/>
                    <w:t>b) Młode matki, które chcą pow</w:t>
                  </w:r>
                  <w:r w:rsidR="00B84DE7">
                    <w:rPr>
                      <w:rFonts w:eastAsiaTheme="majorEastAsia"/>
                    </w:rPr>
                    <w:t xml:space="preserve">rócić na rynek pracy </w:t>
                  </w:r>
                  <w:r w:rsidRPr="00B84DE7">
                    <w:rPr>
                      <w:rFonts w:eastAsiaTheme="majorEastAsia"/>
                    </w:rPr>
                    <w:br/>
                    <w:t>c) O</w:t>
                  </w:r>
                  <w:r w:rsidR="00B84DE7">
                    <w:rPr>
                      <w:rFonts w:eastAsiaTheme="majorEastAsia"/>
                    </w:rPr>
                    <w:t xml:space="preserve">soby 50+   </w:t>
                  </w:r>
                  <w:r w:rsidRPr="00B84DE7">
                    <w:rPr>
                      <w:rFonts w:eastAsiaTheme="majorEastAsia"/>
                    </w:rPr>
                    <w:br/>
                    <w:t>d) Osoby między 18</w:t>
                  </w:r>
                  <w:r w:rsidR="00B84DE7">
                    <w:rPr>
                      <w:rFonts w:eastAsiaTheme="majorEastAsia"/>
                    </w:rPr>
                    <w:t xml:space="preserve"> a 26 rokiem życia  </w:t>
                  </w:r>
                  <w:r w:rsidRPr="00B84DE7">
                    <w:rPr>
                      <w:rFonts w:eastAsiaTheme="majorEastAsia"/>
                    </w:rPr>
                    <w:br/>
                    <w:t>e) Operacja przewiduje zatrudnienie innych osób zar</w:t>
                  </w:r>
                  <w:r w:rsidR="00124DFA">
                    <w:rPr>
                      <w:rFonts w:eastAsiaTheme="majorEastAsia"/>
                    </w:rPr>
                    <w:t xml:space="preserve">ejestrowanych w PUP Ryki </w:t>
                  </w:r>
                  <w:r w:rsidRPr="00B84DE7">
                    <w:rPr>
                      <w:rFonts w:eastAsiaTheme="majorEastAsia"/>
                    </w:rPr>
                    <w:br/>
                    <w:t>Operacja nie przewiduje zatrudnienie osób wymien</w:t>
                  </w:r>
                  <w:r w:rsidR="00124DFA">
                    <w:rPr>
                      <w:rFonts w:eastAsiaTheme="majorEastAsia"/>
                    </w:rPr>
                    <w:t xml:space="preserve">ionych w punktach a-e </w:t>
                  </w:r>
                </w:p>
              </w:tc>
            </w:tr>
            <w:tr w:rsidR="002C6D75" w:rsidRPr="00B84DE7" w:rsidTr="00B84DE7">
              <w:trPr>
                <w:trHeight w:val="411"/>
              </w:trPr>
              <w:tc>
                <w:tcPr>
                  <w:tcW w:w="717" w:type="dxa"/>
                  <w:tcBorders>
                    <w:top w:val="single" w:sz="4" w:space="0" w:color="auto"/>
                    <w:left w:val="single" w:sz="4" w:space="0" w:color="auto"/>
                  </w:tcBorders>
                  <w:shd w:val="clear" w:color="000000" w:fill="C0C0C0"/>
                  <w:noWrap/>
                  <w:vAlign w:val="center"/>
                </w:tcPr>
                <w:p w:rsidR="002C6D75" w:rsidRPr="00B84DE7" w:rsidRDefault="002C6D75" w:rsidP="002C6D75">
                  <w:pPr>
                    <w:jc w:val="center"/>
                    <w:rPr>
                      <w:b/>
                      <w:bCs/>
                    </w:rPr>
                  </w:pPr>
                </w:p>
              </w:tc>
              <w:tc>
                <w:tcPr>
                  <w:tcW w:w="2044" w:type="dxa"/>
                  <w:vMerge w:val="restart"/>
                  <w:tcBorders>
                    <w:top w:val="single" w:sz="4" w:space="0" w:color="auto"/>
                    <w:left w:val="nil"/>
                    <w:right w:val="single" w:sz="4" w:space="0" w:color="000000"/>
                  </w:tcBorders>
                  <w:shd w:val="clear" w:color="000000" w:fill="C0C0C0"/>
                  <w:noWrap/>
                  <w:vAlign w:val="center"/>
                </w:tcPr>
                <w:p w:rsidR="002C6D75" w:rsidRDefault="002C6D75" w:rsidP="002C6D75">
                  <w:pPr>
                    <w:rPr>
                      <w:bCs/>
                    </w:rPr>
                  </w:pPr>
                  <w:r w:rsidRPr="00B84DE7">
                    <w:rPr>
                      <w:b/>
                      <w:bCs/>
                    </w:rPr>
                    <w:sym w:font="Symbol" w:char="F09F"/>
                  </w:r>
                  <w:r w:rsidRPr="00B84DE7">
                    <w:rPr>
                      <w:b/>
                      <w:bCs/>
                    </w:rPr>
                    <w:t xml:space="preserve"> </w:t>
                  </w:r>
                  <w:r w:rsidRPr="00B84DE7">
                    <w:rPr>
                      <w:bCs/>
                    </w:rPr>
                    <w:t>TAK</w:t>
                  </w:r>
                </w:p>
                <w:p w:rsidR="005C77D4" w:rsidRPr="00B84DE7" w:rsidRDefault="005C77D4" w:rsidP="002C6D75">
                  <w:pPr>
                    <w:rPr>
                      <w:b/>
                      <w:bCs/>
                    </w:rPr>
                  </w:pPr>
                </w:p>
                <w:p w:rsidR="002C6D75" w:rsidRPr="00B84DE7" w:rsidRDefault="002C6D75" w:rsidP="002C6D75">
                  <w:pPr>
                    <w:rPr>
                      <w:b/>
                      <w:bCs/>
                    </w:rPr>
                  </w:pPr>
                  <w:r w:rsidRPr="00B84DE7">
                    <w:rPr>
                      <w:b/>
                      <w:bCs/>
                    </w:rPr>
                    <w:sym w:font="Symbol" w:char="F09F"/>
                  </w:r>
                  <w:r w:rsidRPr="00B84DE7">
                    <w:rPr>
                      <w:b/>
                      <w:bCs/>
                    </w:rPr>
                    <w:t xml:space="preserve"> </w:t>
                  </w:r>
                  <w:r w:rsidRPr="00B84DE7">
                    <w:rPr>
                      <w:bCs/>
                    </w:rPr>
                    <w:t>NIE</w:t>
                  </w:r>
                </w:p>
              </w:tc>
              <w:tc>
                <w:tcPr>
                  <w:tcW w:w="7596" w:type="dxa"/>
                  <w:vMerge w:val="restart"/>
                  <w:tcBorders>
                    <w:top w:val="single" w:sz="4" w:space="0" w:color="auto"/>
                    <w:left w:val="nil"/>
                    <w:right w:val="single" w:sz="4" w:space="0" w:color="000000"/>
                  </w:tcBorders>
                  <w:shd w:val="clear" w:color="auto" w:fill="auto"/>
                  <w:noWrap/>
                </w:tcPr>
                <w:p w:rsidR="002C6D75" w:rsidRPr="00124DFA" w:rsidRDefault="002C6D75" w:rsidP="002C6D75">
                  <w:pPr>
                    <w:jc w:val="center"/>
                    <w:rPr>
                      <w:i/>
                    </w:rPr>
                  </w:pPr>
                  <w:r w:rsidRPr="00124DFA">
                    <w:rPr>
                      <w:i/>
                    </w:rPr>
                    <w:t xml:space="preserve">Należy zadeklarować z jakiej grupy </w:t>
                  </w:r>
                  <w:proofErr w:type="spellStart"/>
                  <w:r w:rsidRPr="00124DFA">
                    <w:rPr>
                      <w:i/>
                    </w:rPr>
                    <w:t>defaworyzowanej</w:t>
                  </w:r>
                  <w:proofErr w:type="spellEnd"/>
                  <w:r w:rsidRPr="00124DFA">
                    <w:rPr>
                      <w:i/>
                    </w:rPr>
                    <w:t xml:space="preserve"> zatrudnione będą osoby</w:t>
                  </w:r>
                  <w:r w:rsidR="007D51B8">
                    <w:rPr>
                      <w:i/>
                    </w:rPr>
                    <w:t>.</w:t>
                  </w:r>
                  <w:r w:rsidR="002D02BA" w:rsidRPr="00124DFA">
                    <w:rPr>
                      <w:i/>
                    </w:rPr>
                    <w:t xml:space="preserve"> Dla jednego miejsca należy przyporządkować 1 osobę z grupy </w:t>
                  </w:r>
                  <w:proofErr w:type="spellStart"/>
                  <w:r w:rsidR="002D02BA" w:rsidRPr="00124DFA">
                    <w:rPr>
                      <w:i/>
                    </w:rPr>
                    <w:t>defaworyzowanej</w:t>
                  </w:r>
                  <w:proofErr w:type="spellEnd"/>
                  <w:r w:rsidR="002D02BA" w:rsidRPr="00124DFA">
                    <w:rPr>
                      <w:i/>
                    </w:rPr>
                    <w:t xml:space="preserve"> (dla 1 osoby należy przyporządkować 1 grupę</w:t>
                  </w:r>
                  <w:r w:rsidR="005C77D4" w:rsidRPr="00124DFA">
                    <w:rPr>
                      <w:i/>
                    </w:rPr>
                    <w:t xml:space="preserve"> </w:t>
                  </w:r>
                  <w:proofErr w:type="spellStart"/>
                  <w:r w:rsidR="005C77D4" w:rsidRPr="00124DFA">
                    <w:rPr>
                      <w:i/>
                    </w:rPr>
                    <w:t>defaworyzowaną</w:t>
                  </w:r>
                  <w:proofErr w:type="spellEnd"/>
                  <w:r w:rsidR="005C77D4" w:rsidRPr="00124DFA">
                    <w:rPr>
                      <w:i/>
                    </w:rPr>
                    <w:t>)</w:t>
                  </w:r>
                </w:p>
                <w:p w:rsidR="002C6D75" w:rsidRPr="002D02BA" w:rsidRDefault="002C6D75" w:rsidP="002C6D75">
                  <w:pPr>
                    <w:jc w:val="center"/>
                  </w:pPr>
                </w:p>
                <w:p w:rsidR="002C6D75" w:rsidRPr="00B84DE7" w:rsidRDefault="002C6D75" w:rsidP="002C6D75">
                  <w:pPr>
                    <w:jc w:val="center"/>
                    <w:rPr>
                      <w:i/>
                    </w:rPr>
                  </w:pPr>
                </w:p>
                <w:p w:rsidR="002C6D75" w:rsidRPr="00B84DE7" w:rsidRDefault="002C6D75" w:rsidP="002C6D75">
                  <w:pPr>
                    <w:jc w:val="center"/>
                    <w:rPr>
                      <w:i/>
                    </w:rPr>
                  </w:pPr>
                </w:p>
                <w:p w:rsidR="002C6D75" w:rsidRPr="00B84DE7" w:rsidRDefault="002C6D75" w:rsidP="002C6D75">
                  <w:pPr>
                    <w:jc w:val="center"/>
                    <w:rPr>
                      <w:i/>
                    </w:rPr>
                  </w:pPr>
                </w:p>
                <w:p w:rsidR="002C6D75" w:rsidRPr="00B84DE7" w:rsidRDefault="002C6D75" w:rsidP="002C6D75">
                  <w:pPr>
                    <w:jc w:val="center"/>
                    <w:rPr>
                      <w:i/>
                    </w:rPr>
                  </w:pPr>
                </w:p>
                <w:p w:rsidR="002C6D75" w:rsidRPr="00B84DE7" w:rsidRDefault="002C6D75" w:rsidP="002C6D75">
                  <w:pPr>
                    <w:jc w:val="center"/>
                    <w:rPr>
                      <w:i/>
                    </w:rPr>
                  </w:pPr>
                </w:p>
                <w:p w:rsidR="002C6D75" w:rsidRDefault="002C6D75" w:rsidP="002C6D75">
                  <w:pPr>
                    <w:jc w:val="center"/>
                    <w:rPr>
                      <w:i/>
                    </w:rPr>
                  </w:pPr>
                </w:p>
                <w:p w:rsidR="005C77D4" w:rsidRDefault="005C77D4" w:rsidP="002C6D75">
                  <w:pPr>
                    <w:jc w:val="center"/>
                    <w:rPr>
                      <w:i/>
                    </w:rPr>
                  </w:pPr>
                </w:p>
                <w:p w:rsidR="005C77D4" w:rsidRDefault="005C77D4" w:rsidP="002C6D75">
                  <w:pPr>
                    <w:jc w:val="center"/>
                    <w:rPr>
                      <w:i/>
                    </w:rPr>
                  </w:pPr>
                </w:p>
                <w:p w:rsidR="005C77D4" w:rsidRDefault="005C77D4" w:rsidP="002C6D75">
                  <w:pPr>
                    <w:jc w:val="center"/>
                    <w:rPr>
                      <w:i/>
                    </w:rPr>
                  </w:pPr>
                </w:p>
                <w:p w:rsidR="005C77D4" w:rsidRPr="00B84DE7" w:rsidRDefault="005C77D4" w:rsidP="002C6D75">
                  <w:pPr>
                    <w:jc w:val="center"/>
                    <w:rPr>
                      <w:i/>
                    </w:rPr>
                  </w:pPr>
                </w:p>
              </w:tc>
            </w:tr>
            <w:tr w:rsidR="002C6D75" w:rsidRPr="00B84DE7" w:rsidTr="00B84DE7">
              <w:trPr>
                <w:trHeight w:val="418"/>
              </w:trPr>
              <w:tc>
                <w:tcPr>
                  <w:tcW w:w="717" w:type="dxa"/>
                  <w:tcBorders>
                    <w:left w:val="single" w:sz="4" w:space="0" w:color="auto"/>
                  </w:tcBorders>
                  <w:shd w:val="clear" w:color="000000" w:fill="C0C0C0"/>
                  <w:vAlign w:val="center"/>
                </w:tcPr>
                <w:p w:rsidR="002C6D75" w:rsidRPr="00B84DE7" w:rsidRDefault="002C6D75" w:rsidP="002C6D75">
                  <w:pPr>
                    <w:jc w:val="center"/>
                    <w:rPr>
                      <w:b/>
                      <w:bCs/>
                    </w:rPr>
                  </w:pPr>
                </w:p>
              </w:tc>
              <w:tc>
                <w:tcPr>
                  <w:tcW w:w="2044" w:type="dxa"/>
                  <w:vMerge/>
                  <w:tcBorders>
                    <w:left w:val="nil"/>
                    <w:right w:val="single" w:sz="4" w:space="0" w:color="000000"/>
                  </w:tcBorders>
                  <w:shd w:val="clear" w:color="000000" w:fill="C0C0C0"/>
                  <w:noWrap/>
                  <w:vAlign w:val="center"/>
                </w:tcPr>
                <w:p w:rsidR="002C6D75" w:rsidRPr="00B84DE7" w:rsidRDefault="002C6D75" w:rsidP="002C6D75">
                  <w:pPr>
                    <w:rPr>
                      <w:b/>
                      <w:bCs/>
                    </w:rPr>
                  </w:pPr>
                </w:p>
              </w:tc>
              <w:tc>
                <w:tcPr>
                  <w:tcW w:w="7596" w:type="dxa"/>
                  <w:vMerge/>
                  <w:tcBorders>
                    <w:left w:val="single" w:sz="4" w:space="0" w:color="000000"/>
                    <w:right w:val="single" w:sz="4" w:space="0" w:color="000000"/>
                  </w:tcBorders>
                  <w:shd w:val="clear" w:color="auto" w:fill="auto"/>
                  <w:noWrap/>
                  <w:vAlign w:val="center"/>
                </w:tcPr>
                <w:p w:rsidR="002C6D75" w:rsidRPr="00B84DE7" w:rsidRDefault="002C6D75" w:rsidP="002C6D75"/>
              </w:tc>
            </w:tr>
            <w:tr w:rsidR="002C6D75" w:rsidRPr="00B84DE7" w:rsidTr="00B84DE7">
              <w:trPr>
                <w:trHeight w:val="1799"/>
              </w:trPr>
              <w:tc>
                <w:tcPr>
                  <w:tcW w:w="717" w:type="dxa"/>
                  <w:tcBorders>
                    <w:left w:val="single" w:sz="4" w:space="0" w:color="auto"/>
                    <w:bottom w:val="single" w:sz="4" w:space="0" w:color="auto"/>
                  </w:tcBorders>
                  <w:shd w:val="clear" w:color="000000" w:fill="C0C0C0"/>
                  <w:vAlign w:val="center"/>
                </w:tcPr>
                <w:p w:rsidR="002C6D75" w:rsidRPr="00B84DE7" w:rsidRDefault="002C6D75" w:rsidP="002C6D75">
                  <w:pPr>
                    <w:rPr>
                      <w:b/>
                      <w:bCs/>
                    </w:rPr>
                  </w:pPr>
                </w:p>
              </w:tc>
              <w:tc>
                <w:tcPr>
                  <w:tcW w:w="2044" w:type="dxa"/>
                  <w:vMerge/>
                  <w:tcBorders>
                    <w:left w:val="nil"/>
                    <w:bottom w:val="single" w:sz="4" w:space="0" w:color="auto"/>
                    <w:right w:val="single" w:sz="4" w:space="0" w:color="000000"/>
                  </w:tcBorders>
                  <w:shd w:val="clear" w:color="000000" w:fill="C0C0C0"/>
                  <w:noWrap/>
                  <w:vAlign w:val="center"/>
                </w:tcPr>
                <w:p w:rsidR="002C6D75" w:rsidRPr="00B84DE7" w:rsidRDefault="002C6D75" w:rsidP="002C6D75">
                  <w:pPr>
                    <w:rPr>
                      <w:b/>
                      <w:bCs/>
                    </w:rPr>
                  </w:pPr>
                </w:p>
              </w:tc>
              <w:tc>
                <w:tcPr>
                  <w:tcW w:w="7596" w:type="dxa"/>
                  <w:vMerge/>
                  <w:tcBorders>
                    <w:left w:val="nil"/>
                    <w:bottom w:val="single" w:sz="4" w:space="0" w:color="auto"/>
                    <w:right w:val="single" w:sz="4" w:space="0" w:color="000000"/>
                  </w:tcBorders>
                  <w:shd w:val="clear" w:color="auto" w:fill="auto"/>
                  <w:noWrap/>
                  <w:vAlign w:val="center"/>
                </w:tcPr>
                <w:p w:rsidR="002C6D75" w:rsidRPr="00B84DE7" w:rsidRDefault="002C6D75" w:rsidP="002C6D75">
                  <w:pPr>
                    <w:tabs>
                      <w:tab w:val="left" w:pos="720"/>
                    </w:tabs>
                    <w:suppressAutoHyphens/>
                    <w:spacing w:line="360" w:lineRule="auto"/>
                  </w:pPr>
                </w:p>
              </w:tc>
            </w:tr>
            <w:tr w:rsidR="002C6D75" w:rsidRPr="00B84DE7" w:rsidTr="002D02BA">
              <w:trPr>
                <w:trHeight w:val="1106"/>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F14534" w:rsidP="00F14534">
                  <w:pPr>
                    <w:pStyle w:val="Akapitzlist"/>
                    <w:numPr>
                      <w:ilvl w:val="0"/>
                      <w:numId w:val="1"/>
                    </w:numPr>
                    <w:rPr>
                      <w:rFonts w:ascii="Times New Roman" w:eastAsia="Times New Roman" w:hAnsi="Times New Roman"/>
                      <w:i/>
                      <w:sz w:val="24"/>
                      <w:szCs w:val="24"/>
                      <w:lang w:eastAsia="pl-PL"/>
                    </w:rPr>
                  </w:pPr>
                  <w:r w:rsidRPr="00B84DE7">
                    <w:rPr>
                      <w:rFonts w:ascii="Times New Roman" w:eastAsiaTheme="majorEastAsia" w:hAnsi="Times New Roman"/>
                      <w:b/>
                      <w:bCs/>
                      <w:sz w:val="24"/>
                      <w:szCs w:val="24"/>
                    </w:rPr>
                    <w:t>Czas realizacji operacji</w:t>
                  </w:r>
                </w:p>
              </w:tc>
            </w:tr>
            <w:tr w:rsidR="002C6D75" w:rsidRPr="00B84DE7" w:rsidTr="002D02BA">
              <w:trPr>
                <w:trHeight w:val="1548"/>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F14534" w:rsidRPr="00B84DE7" w:rsidRDefault="00F14534" w:rsidP="00F14534">
                  <w:r w:rsidRPr="00B84DE7">
                    <w:t xml:space="preserve">Preferuje się operacje realizowane w krótszym okresie czasowym niż wynika to z Programu. Okres realizacji projektu liczony jest od daty zawarcia umowy na realizację projektu. </w:t>
                  </w:r>
                </w:p>
                <w:p w:rsidR="002C6D75" w:rsidRPr="00B84DE7" w:rsidRDefault="002C6D75" w:rsidP="002C6D75">
                  <w:pPr>
                    <w:ind w:left="1080"/>
                    <w:jc w:val="both"/>
                    <w:rPr>
                      <w:rFonts w:eastAsiaTheme="majorEastAsia"/>
                      <w:b/>
                      <w:bCs/>
                    </w:rPr>
                  </w:pPr>
                </w:p>
              </w:tc>
            </w:tr>
            <w:tr w:rsidR="002C6D75" w:rsidRPr="00B84DE7" w:rsidTr="00B84DE7">
              <w:trPr>
                <w:trHeight w:val="1247"/>
              </w:trPr>
              <w:tc>
                <w:tcPr>
                  <w:tcW w:w="2761" w:type="dxa"/>
                  <w:gridSpan w:val="2"/>
                  <w:vMerge w:val="restart"/>
                  <w:tcBorders>
                    <w:top w:val="single" w:sz="4" w:space="0" w:color="auto"/>
                    <w:left w:val="single" w:sz="4" w:space="0" w:color="auto"/>
                    <w:right w:val="single" w:sz="4" w:space="0" w:color="000000"/>
                  </w:tcBorders>
                  <w:shd w:val="clear" w:color="000000" w:fill="C0C0C0"/>
                  <w:noWrap/>
                  <w:vAlign w:val="center"/>
                </w:tcPr>
                <w:p w:rsidR="005C77D4" w:rsidRDefault="002C6D75" w:rsidP="00F14534">
                  <w:pPr>
                    <w:rPr>
                      <w:rFonts w:eastAsiaTheme="majorEastAsia"/>
                    </w:rPr>
                  </w:pPr>
                  <w:r w:rsidRPr="00B84DE7">
                    <w:rPr>
                      <w:b/>
                      <w:bCs/>
                    </w:rPr>
                    <w:lastRenderedPageBreak/>
                    <w:sym w:font="Symbol" w:char="F09F"/>
                  </w:r>
                  <w:r w:rsidRPr="00B84DE7">
                    <w:rPr>
                      <w:b/>
                      <w:bCs/>
                    </w:rPr>
                    <w:t xml:space="preserve"> </w:t>
                  </w:r>
                  <w:r w:rsidR="00F14534" w:rsidRPr="00B84DE7">
                    <w:rPr>
                      <w:rFonts w:eastAsiaTheme="majorEastAsia"/>
                    </w:rPr>
                    <w:t xml:space="preserve">Do 1 roku   </w:t>
                  </w:r>
                </w:p>
                <w:p w:rsidR="005C77D4" w:rsidRDefault="00F14534" w:rsidP="00F14534">
                  <w:pPr>
                    <w:rPr>
                      <w:rFonts w:eastAsiaTheme="majorEastAsia"/>
                    </w:rPr>
                  </w:pPr>
                  <w:r w:rsidRPr="00B84DE7">
                    <w:rPr>
                      <w:rFonts w:eastAsiaTheme="majorEastAsia"/>
                    </w:rPr>
                    <w:br/>
                  </w:r>
                  <w:r w:rsidRPr="00B84DE7">
                    <w:rPr>
                      <w:b/>
                      <w:bCs/>
                    </w:rPr>
                    <w:sym w:font="Symbol" w:char="F09F"/>
                  </w:r>
                  <w:r w:rsidRPr="00B84DE7">
                    <w:rPr>
                      <w:b/>
                      <w:bCs/>
                    </w:rPr>
                    <w:t xml:space="preserve"> </w:t>
                  </w:r>
                  <w:r w:rsidRPr="00B84DE7">
                    <w:rPr>
                      <w:rFonts w:eastAsiaTheme="majorEastAsia"/>
                    </w:rPr>
                    <w:t>Do 18 m-</w:t>
                  </w:r>
                  <w:proofErr w:type="spellStart"/>
                  <w:r w:rsidRPr="00B84DE7">
                    <w:rPr>
                      <w:rFonts w:eastAsiaTheme="majorEastAsia"/>
                    </w:rPr>
                    <w:t>cy</w:t>
                  </w:r>
                  <w:proofErr w:type="spellEnd"/>
                  <w:r w:rsidRPr="00B84DE7">
                    <w:rPr>
                      <w:rFonts w:eastAsiaTheme="majorEastAsia"/>
                    </w:rPr>
                    <w:t xml:space="preserve">  </w:t>
                  </w:r>
                </w:p>
                <w:p w:rsidR="002C6D75" w:rsidRPr="00B84DE7" w:rsidRDefault="00F14534" w:rsidP="00F14534">
                  <w:pPr>
                    <w:rPr>
                      <w:b/>
                      <w:bCs/>
                    </w:rPr>
                  </w:pPr>
                  <w:r w:rsidRPr="00B84DE7">
                    <w:rPr>
                      <w:rFonts w:eastAsiaTheme="majorEastAsia"/>
                    </w:rPr>
                    <w:br/>
                  </w:r>
                  <w:r w:rsidRPr="00B84DE7">
                    <w:rPr>
                      <w:b/>
                      <w:bCs/>
                    </w:rPr>
                    <w:sym w:font="Symbol" w:char="F09F"/>
                  </w:r>
                  <w:r w:rsidRPr="00B84DE7">
                    <w:rPr>
                      <w:b/>
                      <w:bCs/>
                    </w:rPr>
                    <w:t xml:space="preserve"> </w:t>
                  </w:r>
                  <w:r w:rsidRPr="00B84DE7">
                    <w:rPr>
                      <w:rFonts w:eastAsiaTheme="majorEastAsia"/>
                    </w:rPr>
                    <w:t xml:space="preserve">Do 2 lat   </w:t>
                  </w:r>
                </w:p>
              </w:tc>
              <w:tc>
                <w:tcPr>
                  <w:tcW w:w="7596" w:type="dxa"/>
                  <w:tcBorders>
                    <w:top w:val="single" w:sz="4" w:space="0" w:color="auto"/>
                    <w:left w:val="nil"/>
                    <w:bottom w:val="single" w:sz="4" w:space="0" w:color="auto"/>
                    <w:right w:val="single" w:sz="4" w:space="0" w:color="000000"/>
                  </w:tcBorders>
                  <w:shd w:val="clear" w:color="auto" w:fill="auto"/>
                  <w:noWrap/>
                </w:tcPr>
                <w:p w:rsidR="002C6D75" w:rsidRPr="00B84DE7" w:rsidRDefault="002D02BA" w:rsidP="002C6D75">
                  <w:pPr>
                    <w:jc w:val="center"/>
                    <w:rPr>
                      <w:i/>
                    </w:rPr>
                  </w:pPr>
                  <w:r>
                    <w:rPr>
                      <w:i/>
                    </w:rPr>
                    <w:t>Właściwe zaznaczyć</w:t>
                  </w:r>
                  <w:r w:rsidR="00F14534" w:rsidRPr="00B84DE7">
                    <w:rPr>
                      <w:i/>
                    </w:rPr>
                    <w:t xml:space="preserve"> </w:t>
                  </w:r>
                </w:p>
                <w:p w:rsidR="002C6D75" w:rsidRPr="00B84DE7" w:rsidRDefault="002C6D75" w:rsidP="002C6D75">
                  <w:pPr>
                    <w:jc w:val="center"/>
                    <w:rPr>
                      <w:i/>
                    </w:rPr>
                  </w:pPr>
                </w:p>
                <w:p w:rsidR="002C6D75" w:rsidRDefault="002C6D75" w:rsidP="002C6D75">
                  <w:pPr>
                    <w:jc w:val="center"/>
                    <w:rPr>
                      <w:i/>
                    </w:rPr>
                  </w:pPr>
                </w:p>
                <w:p w:rsidR="005C77D4" w:rsidRDefault="005C77D4" w:rsidP="002C6D75">
                  <w:pPr>
                    <w:jc w:val="center"/>
                    <w:rPr>
                      <w:i/>
                    </w:rPr>
                  </w:pPr>
                </w:p>
                <w:p w:rsidR="005C77D4" w:rsidRDefault="005C77D4" w:rsidP="002C6D75">
                  <w:pPr>
                    <w:jc w:val="center"/>
                    <w:rPr>
                      <w:i/>
                    </w:rPr>
                  </w:pPr>
                </w:p>
                <w:p w:rsidR="005C77D4" w:rsidRDefault="005C77D4" w:rsidP="002C6D75">
                  <w:pPr>
                    <w:jc w:val="center"/>
                    <w:rPr>
                      <w:i/>
                    </w:rPr>
                  </w:pPr>
                </w:p>
                <w:p w:rsidR="005C77D4" w:rsidRDefault="005C77D4" w:rsidP="002C6D75">
                  <w:pPr>
                    <w:jc w:val="center"/>
                    <w:rPr>
                      <w:i/>
                    </w:rPr>
                  </w:pPr>
                </w:p>
                <w:p w:rsidR="005C77D4" w:rsidRDefault="005C77D4" w:rsidP="002C6D75">
                  <w:pPr>
                    <w:jc w:val="center"/>
                    <w:rPr>
                      <w:i/>
                    </w:rPr>
                  </w:pPr>
                </w:p>
                <w:p w:rsidR="005C77D4" w:rsidRDefault="005C77D4" w:rsidP="002C6D75">
                  <w:pPr>
                    <w:jc w:val="center"/>
                    <w:rPr>
                      <w:i/>
                    </w:rPr>
                  </w:pPr>
                </w:p>
                <w:p w:rsidR="005C77D4" w:rsidRDefault="005C77D4" w:rsidP="002C6D75">
                  <w:pPr>
                    <w:jc w:val="center"/>
                    <w:rPr>
                      <w:i/>
                    </w:rPr>
                  </w:pPr>
                </w:p>
                <w:p w:rsidR="005C77D4" w:rsidRDefault="005C77D4" w:rsidP="002C6D75">
                  <w:pPr>
                    <w:jc w:val="center"/>
                    <w:rPr>
                      <w:i/>
                    </w:rPr>
                  </w:pPr>
                </w:p>
                <w:p w:rsidR="005C77D4" w:rsidRDefault="005C77D4" w:rsidP="002C6D75">
                  <w:pPr>
                    <w:jc w:val="center"/>
                    <w:rPr>
                      <w:i/>
                    </w:rPr>
                  </w:pPr>
                </w:p>
                <w:p w:rsidR="005C77D4" w:rsidRDefault="005C77D4" w:rsidP="002C6D75">
                  <w:pPr>
                    <w:jc w:val="center"/>
                    <w:rPr>
                      <w:i/>
                    </w:rPr>
                  </w:pPr>
                </w:p>
                <w:p w:rsidR="005C77D4" w:rsidRPr="00B84DE7" w:rsidRDefault="005C77D4" w:rsidP="002C6D75">
                  <w:pPr>
                    <w:jc w:val="center"/>
                    <w:rPr>
                      <w:i/>
                    </w:rPr>
                  </w:pPr>
                </w:p>
              </w:tc>
            </w:tr>
            <w:tr w:rsidR="002C6D75" w:rsidRPr="00B84DE7" w:rsidTr="00B84DE7">
              <w:trPr>
                <w:trHeight w:val="129"/>
              </w:trPr>
              <w:tc>
                <w:tcPr>
                  <w:tcW w:w="2761" w:type="dxa"/>
                  <w:gridSpan w:val="2"/>
                  <w:vMerge/>
                  <w:tcBorders>
                    <w:left w:val="single" w:sz="4" w:space="0" w:color="auto"/>
                    <w:bottom w:val="single" w:sz="4" w:space="0" w:color="auto"/>
                  </w:tcBorders>
                  <w:shd w:val="clear" w:color="000000" w:fill="C0C0C0"/>
                  <w:noWrap/>
                  <w:vAlign w:val="center"/>
                </w:tcPr>
                <w:p w:rsidR="002C6D75" w:rsidRPr="00B84DE7" w:rsidRDefault="002C6D75" w:rsidP="002C6D75">
                  <w:pPr>
                    <w:ind w:left="355" w:firstLine="142"/>
                    <w:rPr>
                      <w:b/>
                      <w:bCs/>
                    </w:rPr>
                  </w:pPr>
                </w:p>
              </w:tc>
              <w:tc>
                <w:tcPr>
                  <w:tcW w:w="7596" w:type="dxa"/>
                  <w:tcBorders>
                    <w:left w:val="nil"/>
                    <w:right w:val="single" w:sz="4" w:space="0" w:color="000000"/>
                  </w:tcBorders>
                  <w:shd w:val="clear" w:color="auto" w:fill="auto"/>
                  <w:noWrap/>
                </w:tcPr>
                <w:p w:rsidR="002C6D75" w:rsidRPr="00B84DE7" w:rsidRDefault="002C6D75" w:rsidP="002C6D75">
                  <w:pPr>
                    <w:rPr>
                      <w:i/>
                    </w:rPr>
                  </w:pPr>
                </w:p>
              </w:tc>
            </w:tr>
            <w:tr w:rsidR="002C6D75" w:rsidRPr="00B84DE7" w:rsidTr="002D02BA">
              <w:trPr>
                <w:trHeight w:val="1281"/>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F14534" w:rsidP="00F14534">
                  <w:pPr>
                    <w:pStyle w:val="Akapitzlist"/>
                    <w:numPr>
                      <w:ilvl w:val="0"/>
                      <w:numId w:val="1"/>
                    </w:numPr>
                    <w:rPr>
                      <w:rFonts w:ascii="Times New Roman" w:eastAsia="Times New Roman" w:hAnsi="Times New Roman"/>
                      <w:b/>
                      <w:i/>
                      <w:sz w:val="24"/>
                      <w:szCs w:val="24"/>
                      <w:lang w:eastAsia="pl-PL"/>
                    </w:rPr>
                  </w:pPr>
                  <w:r w:rsidRPr="00B84DE7">
                    <w:rPr>
                      <w:rFonts w:ascii="Times New Roman" w:hAnsi="Times New Roman"/>
                      <w:b/>
                      <w:sz w:val="24"/>
                      <w:szCs w:val="24"/>
                    </w:rPr>
                    <w:t>Koszt utworzenia jednego miejsca pracy</w:t>
                  </w:r>
                </w:p>
              </w:tc>
            </w:tr>
            <w:tr w:rsidR="002C6D75" w:rsidRPr="00B84DE7" w:rsidTr="002D02BA">
              <w:trPr>
                <w:trHeight w:val="1695"/>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2C6D75" w:rsidRPr="00B84DE7" w:rsidRDefault="00F14534" w:rsidP="00F14534">
                  <w:r w:rsidRPr="00B84DE7">
                    <w:t>Preferuje się operacje, w których wielkość dofinansowania do deklarowanych miejsc pracy jest niższa.  Do przeliczenia kosztów utworzenia miejsca pracy należy zastosować metodologię: iloraz wnioskowanej dotacji do deklarowanej do utworzenia liczby miejsc pracy.</w:t>
                  </w:r>
                </w:p>
              </w:tc>
            </w:tr>
            <w:tr w:rsidR="002C6D75" w:rsidRPr="00B84DE7" w:rsidTr="00B84DE7">
              <w:trPr>
                <w:trHeight w:val="3073"/>
              </w:trPr>
              <w:tc>
                <w:tcPr>
                  <w:tcW w:w="2761" w:type="dxa"/>
                  <w:gridSpan w:val="2"/>
                  <w:tcBorders>
                    <w:top w:val="single" w:sz="4" w:space="0" w:color="auto"/>
                    <w:left w:val="single" w:sz="4" w:space="0" w:color="auto"/>
                    <w:right w:val="single" w:sz="4" w:space="0" w:color="000000"/>
                  </w:tcBorders>
                  <w:shd w:val="clear" w:color="000000" w:fill="C0C0C0"/>
                  <w:noWrap/>
                  <w:vAlign w:val="center"/>
                </w:tcPr>
                <w:p w:rsidR="00F14534" w:rsidRPr="00B84DE7" w:rsidRDefault="002C6D75" w:rsidP="00F14534">
                  <w:r w:rsidRPr="00B84DE7">
                    <w:rPr>
                      <w:b/>
                      <w:bCs/>
                    </w:rPr>
                    <w:sym w:font="Symbol" w:char="F09F"/>
                  </w:r>
                  <w:r w:rsidRPr="00B84DE7">
                    <w:rPr>
                      <w:b/>
                      <w:bCs/>
                    </w:rPr>
                    <w:t xml:space="preserve"> </w:t>
                  </w:r>
                  <w:r w:rsidR="00F14534" w:rsidRPr="00B84DE7">
                    <w:t xml:space="preserve">Koszt 1 miejsca pracy jest wyższy niż 250 000 zł dotacji  </w:t>
                  </w:r>
                </w:p>
                <w:p w:rsidR="00F14534" w:rsidRPr="00B84DE7" w:rsidRDefault="00F14534" w:rsidP="00F14534"/>
                <w:p w:rsidR="00F14534" w:rsidRPr="00B84DE7" w:rsidRDefault="00F14534" w:rsidP="00F14534">
                  <w:r w:rsidRPr="00B84DE7">
                    <w:rPr>
                      <w:b/>
                      <w:bCs/>
                    </w:rPr>
                    <w:sym w:font="Symbol" w:char="F09F"/>
                  </w:r>
                  <w:r w:rsidRPr="00B84DE7">
                    <w:rPr>
                      <w:b/>
                      <w:bCs/>
                    </w:rPr>
                    <w:t xml:space="preserve"> </w:t>
                  </w:r>
                  <w:r w:rsidRPr="00B84DE7">
                    <w:t xml:space="preserve">Koszt 1 miejsca pracy mieści się w przedziale 200 001 – 250 000 zł   </w:t>
                  </w:r>
                </w:p>
                <w:p w:rsidR="00F14534" w:rsidRPr="00B84DE7" w:rsidRDefault="00F14534" w:rsidP="00F14534"/>
                <w:p w:rsidR="00F14534" w:rsidRPr="00B84DE7" w:rsidRDefault="00F14534" w:rsidP="00F14534">
                  <w:r w:rsidRPr="00B84DE7">
                    <w:rPr>
                      <w:b/>
                      <w:bCs/>
                    </w:rPr>
                    <w:sym w:font="Symbol" w:char="F09F"/>
                  </w:r>
                  <w:r w:rsidRPr="00B84DE7">
                    <w:rPr>
                      <w:b/>
                      <w:bCs/>
                    </w:rPr>
                    <w:t xml:space="preserve"> </w:t>
                  </w:r>
                  <w:r w:rsidRPr="00B84DE7">
                    <w:t xml:space="preserve">Koszt 1 miejsca pracy mieści się w przedziale 150 001 – 200 000 zł  </w:t>
                  </w:r>
                </w:p>
                <w:p w:rsidR="00F14534" w:rsidRPr="00B84DE7" w:rsidRDefault="00F14534" w:rsidP="00F14534"/>
                <w:p w:rsidR="00F14534" w:rsidRPr="00B84DE7" w:rsidRDefault="00F14534" w:rsidP="00F14534">
                  <w:r w:rsidRPr="00B84DE7">
                    <w:rPr>
                      <w:b/>
                      <w:bCs/>
                    </w:rPr>
                    <w:sym w:font="Symbol" w:char="F09F"/>
                  </w:r>
                  <w:r w:rsidRPr="00B84DE7">
                    <w:rPr>
                      <w:b/>
                      <w:bCs/>
                    </w:rPr>
                    <w:t xml:space="preserve"> </w:t>
                  </w:r>
                  <w:r w:rsidRPr="00B84DE7">
                    <w:t xml:space="preserve">Koszt 1 miejsca pracy mieści się w przedziale 100 001 – 150 000 zł  </w:t>
                  </w:r>
                </w:p>
                <w:p w:rsidR="00F14534" w:rsidRPr="00B84DE7" w:rsidRDefault="00F14534" w:rsidP="00F14534"/>
                <w:p w:rsidR="002C6D75" w:rsidRPr="00B84DE7" w:rsidRDefault="00F14534" w:rsidP="00F14534">
                  <w:pPr>
                    <w:rPr>
                      <w:b/>
                      <w:bCs/>
                    </w:rPr>
                  </w:pPr>
                  <w:r w:rsidRPr="00B84DE7">
                    <w:rPr>
                      <w:b/>
                      <w:bCs/>
                    </w:rPr>
                    <w:sym w:font="Symbol" w:char="F09F"/>
                  </w:r>
                  <w:r w:rsidRPr="00B84DE7">
                    <w:rPr>
                      <w:b/>
                      <w:bCs/>
                    </w:rPr>
                    <w:t xml:space="preserve"> </w:t>
                  </w:r>
                  <w:r w:rsidRPr="00B84DE7">
                    <w:t xml:space="preserve">Koszt 1 miejsca pracy jest niższy lub równy 100 000 zł dotacji  </w:t>
                  </w:r>
                </w:p>
              </w:tc>
              <w:tc>
                <w:tcPr>
                  <w:tcW w:w="7596" w:type="dxa"/>
                  <w:tcBorders>
                    <w:top w:val="single" w:sz="4" w:space="0" w:color="auto"/>
                    <w:left w:val="nil"/>
                    <w:bottom w:val="single" w:sz="4" w:space="0" w:color="auto"/>
                    <w:right w:val="single" w:sz="4" w:space="0" w:color="000000"/>
                  </w:tcBorders>
                  <w:shd w:val="clear" w:color="auto" w:fill="auto"/>
                  <w:noWrap/>
                </w:tcPr>
                <w:p w:rsidR="002C6D75" w:rsidRPr="00B84DE7" w:rsidRDefault="00F14534" w:rsidP="002C6D75">
                  <w:pPr>
                    <w:jc w:val="center"/>
                    <w:rPr>
                      <w:i/>
                    </w:rPr>
                  </w:pPr>
                  <w:r w:rsidRPr="00B84DE7">
                    <w:rPr>
                      <w:i/>
                    </w:rPr>
                    <w:t xml:space="preserve">Właściwe zaznaczyć </w:t>
                  </w:r>
                  <w:r w:rsidR="002D02BA">
                    <w:rPr>
                      <w:i/>
                    </w:rPr>
                    <w:t>i wskazać kalkulację</w:t>
                  </w:r>
                </w:p>
                <w:p w:rsidR="002C6D75" w:rsidRPr="00B84DE7" w:rsidRDefault="002C6D75" w:rsidP="002C6D75">
                  <w:pPr>
                    <w:jc w:val="center"/>
                    <w:rPr>
                      <w:i/>
                    </w:rPr>
                  </w:pPr>
                </w:p>
              </w:tc>
            </w:tr>
          </w:tbl>
          <w:p w:rsidR="002C6D75" w:rsidRPr="00B84DE7" w:rsidRDefault="002C6D75" w:rsidP="007C7ECC">
            <w:pPr>
              <w:jc w:val="center"/>
              <w:rPr>
                <w:i/>
              </w:rPr>
            </w:pPr>
          </w:p>
        </w:tc>
      </w:tr>
      <w:tr w:rsidR="00020763" w:rsidRPr="00B84DE7" w:rsidTr="0080418D">
        <w:trPr>
          <w:trHeight w:val="1550"/>
        </w:trPr>
        <w:tc>
          <w:tcPr>
            <w:tcW w:w="10348" w:type="dxa"/>
            <w:gridSpan w:val="4"/>
            <w:tcBorders>
              <w:top w:val="single" w:sz="4" w:space="0" w:color="auto"/>
            </w:tcBorders>
            <w:shd w:val="clear" w:color="auto" w:fill="FFFFFF"/>
            <w:noWrap/>
            <w:vAlign w:val="center"/>
          </w:tcPr>
          <w:tbl>
            <w:tblPr>
              <w:tblW w:w="10357" w:type="dxa"/>
              <w:tblCellMar>
                <w:left w:w="70" w:type="dxa"/>
                <w:right w:w="70" w:type="dxa"/>
              </w:tblCellMar>
              <w:tblLook w:val="04A0" w:firstRow="1" w:lastRow="0" w:firstColumn="1" w:lastColumn="0" w:noHBand="0" w:noVBand="1"/>
            </w:tblPr>
            <w:tblGrid>
              <w:gridCol w:w="493"/>
              <w:gridCol w:w="2409"/>
              <w:gridCol w:w="7455"/>
            </w:tblGrid>
            <w:tr w:rsidR="00F14534" w:rsidRPr="00B84DE7" w:rsidTr="002D02BA">
              <w:trPr>
                <w:trHeight w:val="1607"/>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F14534" w:rsidRPr="00B84DE7" w:rsidRDefault="00F14534" w:rsidP="00F14534">
                  <w:pPr>
                    <w:pStyle w:val="Akapitzlist"/>
                    <w:numPr>
                      <w:ilvl w:val="0"/>
                      <w:numId w:val="1"/>
                    </w:numPr>
                    <w:rPr>
                      <w:rFonts w:ascii="Times New Roman" w:eastAsia="Times New Roman" w:hAnsi="Times New Roman"/>
                      <w:b/>
                      <w:bCs/>
                      <w:sz w:val="24"/>
                      <w:szCs w:val="24"/>
                      <w:lang w:eastAsia="pl-PL"/>
                    </w:rPr>
                  </w:pPr>
                  <w:r w:rsidRPr="00B84DE7">
                    <w:rPr>
                      <w:rFonts w:ascii="Times New Roman" w:eastAsiaTheme="majorEastAsia" w:hAnsi="Times New Roman"/>
                      <w:b/>
                      <w:bCs/>
                      <w:sz w:val="24"/>
                      <w:szCs w:val="24"/>
                    </w:rPr>
                    <w:lastRenderedPageBreak/>
                    <w:t>Wnioskodawca uwzględnił umieszczenie logo LGD Lepsza Przyszłość Ziemi Ryckiej na tablicy i innych materiałach informacyjnych</w:t>
                  </w:r>
                </w:p>
              </w:tc>
            </w:tr>
            <w:tr w:rsidR="00F14534" w:rsidRPr="00B84DE7" w:rsidTr="002D02BA">
              <w:trPr>
                <w:trHeight w:val="1262"/>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F14534" w:rsidRPr="00B84DE7" w:rsidRDefault="00F14534" w:rsidP="007C7ECC">
                  <w:pPr>
                    <w:ind w:left="1080"/>
                  </w:pPr>
                  <w:r w:rsidRPr="00B84DE7">
                    <w:t>Preferuje się operacje zakładające promocję  LGD mający na celu dbanie o wizerunek LGD</w:t>
                  </w:r>
                </w:p>
              </w:tc>
            </w:tr>
            <w:tr w:rsidR="00F14534" w:rsidRPr="00B84DE7" w:rsidTr="00B84DE7">
              <w:trPr>
                <w:trHeight w:val="411"/>
              </w:trPr>
              <w:tc>
                <w:tcPr>
                  <w:tcW w:w="493" w:type="dxa"/>
                  <w:tcBorders>
                    <w:top w:val="single" w:sz="4" w:space="0" w:color="auto"/>
                    <w:left w:val="single" w:sz="4" w:space="0" w:color="auto"/>
                  </w:tcBorders>
                  <w:shd w:val="clear" w:color="000000" w:fill="C0C0C0"/>
                  <w:noWrap/>
                  <w:vAlign w:val="center"/>
                </w:tcPr>
                <w:p w:rsidR="00F14534" w:rsidRPr="00B84DE7" w:rsidRDefault="00F14534" w:rsidP="007C7ECC">
                  <w:pPr>
                    <w:jc w:val="center"/>
                    <w:rPr>
                      <w:b/>
                      <w:bCs/>
                    </w:rPr>
                  </w:pPr>
                </w:p>
              </w:tc>
              <w:tc>
                <w:tcPr>
                  <w:tcW w:w="2409" w:type="dxa"/>
                  <w:vMerge w:val="restart"/>
                  <w:tcBorders>
                    <w:top w:val="single" w:sz="4" w:space="0" w:color="auto"/>
                    <w:left w:val="nil"/>
                    <w:right w:val="single" w:sz="4" w:space="0" w:color="000000"/>
                  </w:tcBorders>
                  <w:shd w:val="clear" w:color="000000" w:fill="C0C0C0"/>
                  <w:noWrap/>
                  <w:vAlign w:val="center"/>
                </w:tcPr>
                <w:p w:rsidR="00F14534" w:rsidRDefault="00F14534" w:rsidP="007C7ECC">
                  <w:pPr>
                    <w:rPr>
                      <w:bCs/>
                    </w:rPr>
                  </w:pPr>
                  <w:r w:rsidRPr="00B84DE7">
                    <w:rPr>
                      <w:b/>
                      <w:bCs/>
                    </w:rPr>
                    <w:sym w:font="Symbol" w:char="F09F"/>
                  </w:r>
                  <w:r w:rsidRPr="00B84DE7">
                    <w:rPr>
                      <w:b/>
                      <w:bCs/>
                    </w:rPr>
                    <w:t xml:space="preserve"> </w:t>
                  </w:r>
                  <w:r w:rsidRPr="00B84DE7">
                    <w:rPr>
                      <w:bCs/>
                    </w:rPr>
                    <w:t>TAK</w:t>
                  </w:r>
                </w:p>
                <w:p w:rsidR="005C77D4" w:rsidRPr="00B84DE7" w:rsidRDefault="005C77D4" w:rsidP="007C7ECC">
                  <w:pPr>
                    <w:rPr>
                      <w:b/>
                      <w:bCs/>
                    </w:rPr>
                  </w:pPr>
                </w:p>
                <w:p w:rsidR="00F14534" w:rsidRPr="00B84DE7" w:rsidRDefault="00F14534" w:rsidP="007C7ECC">
                  <w:pPr>
                    <w:rPr>
                      <w:b/>
                      <w:bCs/>
                    </w:rPr>
                  </w:pPr>
                  <w:r w:rsidRPr="00B84DE7">
                    <w:rPr>
                      <w:b/>
                      <w:bCs/>
                    </w:rPr>
                    <w:sym w:font="Symbol" w:char="F09F"/>
                  </w:r>
                  <w:r w:rsidRPr="00B84DE7">
                    <w:rPr>
                      <w:b/>
                      <w:bCs/>
                    </w:rPr>
                    <w:t xml:space="preserve"> </w:t>
                  </w:r>
                  <w:r w:rsidRPr="00B84DE7">
                    <w:rPr>
                      <w:bCs/>
                    </w:rPr>
                    <w:t>NIE</w:t>
                  </w:r>
                </w:p>
              </w:tc>
              <w:tc>
                <w:tcPr>
                  <w:tcW w:w="7455" w:type="dxa"/>
                  <w:vMerge w:val="restart"/>
                  <w:tcBorders>
                    <w:top w:val="single" w:sz="4" w:space="0" w:color="auto"/>
                    <w:left w:val="nil"/>
                    <w:right w:val="single" w:sz="4" w:space="0" w:color="000000"/>
                  </w:tcBorders>
                  <w:shd w:val="clear" w:color="auto" w:fill="auto"/>
                  <w:noWrap/>
                </w:tcPr>
                <w:p w:rsidR="00F14534" w:rsidRPr="00B84DE7" w:rsidRDefault="00F14534" w:rsidP="007C7ECC">
                  <w:pPr>
                    <w:jc w:val="center"/>
                    <w:rPr>
                      <w:i/>
                    </w:rPr>
                  </w:pPr>
                  <w:r w:rsidRPr="00B84DE7">
                    <w:rPr>
                      <w:i/>
                    </w:rPr>
                    <w:t xml:space="preserve"> </w:t>
                  </w:r>
                </w:p>
                <w:p w:rsidR="00F14534" w:rsidRPr="00B84DE7" w:rsidRDefault="002D02BA" w:rsidP="007C7ECC">
                  <w:pPr>
                    <w:jc w:val="center"/>
                    <w:rPr>
                      <w:i/>
                    </w:rPr>
                  </w:pPr>
                  <w:r>
                    <w:rPr>
                      <w:i/>
                    </w:rPr>
                    <w:t xml:space="preserve">Opisać </w:t>
                  </w:r>
                </w:p>
                <w:p w:rsidR="00F14534" w:rsidRPr="00B84DE7" w:rsidRDefault="00F14534" w:rsidP="007C7ECC">
                  <w:pPr>
                    <w:jc w:val="center"/>
                    <w:rPr>
                      <w:i/>
                    </w:rPr>
                  </w:pPr>
                </w:p>
                <w:p w:rsidR="00F14534" w:rsidRPr="00B84DE7" w:rsidRDefault="00F14534" w:rsidP="007C7ECC">
                  <w:pPr>
                    <w:jc w:val="center"/>
                    <w:rPr>
                      <w:i/>
                    </w:rPr>
                  </w:pPr>
                </w:p>
                <w:p w:rsidR="00F14534" w:rsidRPr="00B84DE7" w:rsidRDefault="00F14534" w:rsidP="007C7ECC">
                  <w:pPr>
                    <w:jc w:val="center"/>
                    <w:rPr>
                      <w:i/>
                    </w:rPr>
                  </w:pPr>
                </w:p>
                <w:p w:rsidR="00F14534" w:rsidRPr="00B84DE7" w:rsidRDefault="00F14534" w:rsidP="007C7ECC">
                  <w:pPr>
                    <w:jc w:val="center"/>
                    <w:rPr>
                      <w:i/>
                    </w:rPr>
                  </w:pPr>
                </w:p>
                <w:p w:rsidR="00F14534" w:rsidRDefault="00F1453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Pr="00B84DE7" w:rsidRDefault="005C77D4" w:rsidP="007C7ECC">
                  <w:pPr>
                    <w:jc w:val="center"/>
                    <w:rPr>
                      <w:i/>
                    </w:rPr>
                  </w:pPr>
                </w:p>
                <w:p w:rsidR="00F14534" w:rsidRPr="00B84DE7" w:rsidRDefault="00F14534" w:rsidP="007C7ECC">
                  <w:pPr>
                    <w:jc w:val="center"/>
                    <w:rPr>
                      <w:i/>
                    </w:rPr>
                  </w:pPr>
                </w:p>
              </w:tc>
            </w:tr>
            <w:tr w:rsidR="00F14534" w:rsidRPr="00B84DE7" w:rsidTr="00B84DE7">
              <w:trPr>
                <w:trHeight w:val="418"/>
              </w:trPr>
              <w:tc>
                <w:tcPr>
                  <w:tcW w:w="493" w:type="dxa"/>
                  <w:tcBorders>
                    <w:left w:val="single" w:sz="4" w:space="0" w:color="auto"/>
                  </w:tcBorders>
                  <w:shd w:val="clear" w:color="000000" w:fill="C0C0C0"/>
                  <w:vAlign w:val="center"/>
                </w:tcPr>
                <w:p w:rsidR="00F14534" w:rsidRPr="00B84DE7" w:rsidRDefault="00F14534" w:rsidP="007C7ECC">
                  <w:pPr>
                    <w:jc w:val="center"/>
                    <w:rPr>
                      <w:b/>
                      <w:bCs/>
                    </w:rPr>
                  </w:pPr>
                </w:p>
              </w:tc>
              <w:tc>
                <w:tcPr>
                  <w:tcW w:w="2409" w:type="dxa"/>
                  <w:vMerge/>
                  <w:tcBorders>
                    <w:left w:val="nil"/>
                    <w:right w:val="single" w:sz="4" w:space="0" w:color="000000"/>
                  </w:tcBorders>
                  <w:shd w:val="clear" w:color="000000" w:fill="C0C0C0"/>
                  <w:noWrap/>
                  <w:vAlign w:val="center"/>
                </w:tcPr>
                <w:p w:rsidR="00F14534" w:rsidRPr="00B84DE7" w:rsidRDefault="00F14534" w:rsidP="007C7ECC">
                  <w:pPr>
                    <w:rPr>
                      <w:b/>
                      <w:bCs/>
                    </w:rPr>
                  </w:pPr>
                </w:p>
              </w:tc>
              <w:tc>
                <w:tcPr>
                  <w:tcW w:w="7455" w:type="dxa"/>
                  <w:vMerge/>
                  <w:tcBorders>
                    <w:left w:val="single" w:sz="4" w:space="0" w:color="000000"/>
                    <w:right w:val="single" w:sz="4" w:space="0" w:color="000000"/>
                  </w:tcBorders>
                  <w:shd w:val="clear" w:color="auto" w:fill="auto"/>
                  <w:noWrap/>
                  <w:vAlign w:val="center"/>
                </w:tcPr>
                <w:p w:rsidR="00F14534" w:rsidRPr="00B84DE7" w:rsidRDefault="00F14534" w:rsidP="007C7ECC"/>
              </w:tc>
            </w:tr>
            <w:tr w:rsidR="00F14534" w:rsidRPr="00B84DE7" w:rsidTr="00B84DE7">
              <w:trPr>
                <w:trHeight w:val="1799"/>
              </w:trPr>
              <w:tc>
                <w:tcPr>
                  <w:tcW w:w="493" w:type="dxa"/>
                  <w:tcBorders>
                    <w:left w:val="single" w:sz="4" w:space="0" w:color="auto"/>
                    <w:bottom w:val="single" w:sz="4" w:space="0" w:color="auto"/>
                  </w:tcBorders>
                  <w:shd w:val="clear" w:color="000000" w:fill="C0C0C0"/>
                  <w:vAlign w:val="center"/>
                </w:tcPr>
                <w:p w:rsidR="00F14534" w:rsidRPr="00B84DE7" w:rsidRDefault="00F14534" w:rsidP="007C7ECC">
                  <w:pPr>
                    <w:rPr>
                      <w:b/>
                      <w:bCs/>
                    </w:rPr>
                  </w:pPr>
                </w:p>
              </w:tc>
              <w:tc>
                <w:tcPr>
                  <w:tcW w:w="2409" w:type="dxa"/>
                  <w:vMerge/>
                  <w:tcBorders>
                    <w:left w:val="nil"/>
                    <w:bottom w:val="single" w:sz="4" w:space="0" w:color="auto"/>
                    <w:right w:val="single" w:sz="4" w:space="0" w:color="000000"/>
                  </w:tcBorders>
                  <w:shd w:val="clear" w:color="000000" w:fill="C0C0C0"/>
                  <w:noWrap/>
                  <w:vAlign w:val="center"/>
                </w:tcPr>
                <w:p w:rsidR="00F14534" w:rsidRPr="00B84DE7" w:rsidRDefault="00F14534" w:rsidP="007C7ECC">
                  <w:pPr>
                    <w:rPr>
                      <w:b/>
                      <w:bCs/>
                    </w:rPr>
                  </w:pPr>
                </w:p>
              </w:tc>
              <w:tc>
                <w:tcPr>
                  <w:tcW w:w="7455" w:type="dxa"/>
                  <w:vMerge/>
                  <w:tcBorders>
                    <w:left w:val="nil"/>
                    <w:bottom w:val="single" w:sz="4" w:space="0" w:color="auto"/>
                    <w:right w:val="single" w:sz="4" w:space="0" w:color="000000"/>
                  </w:tcBorders>
                  <w:shd w:val="clear" w:color="auto" w:fill="auto"/>
                  <w:noWrap/>
                  <w:vAlign w:val="center"/>
                </w:tcPr>
                <w:p w:rsidR="00F14534" w:rsidRPr="00B84DE7" w:rsidRDefault="00F14534" w:rsidP="007C7ECC">
                  <w:pPr>
                    <w:tabs>
                      <w:tab w:val="left" w:pos="720"/>
                    </w:tabs>
                    <w:suppressAutoHyphens/>
                    <w:spacing w:line="360" w:lineRule="auto"/>
                  </w:pPr>
                </w:p>
              </w:tc>
            </w:tr>
            <w:tr w:rsidR="00F14534" w:rsidRPr="00B84DE7" w:rsidTr="007C7ECC">
              <w:trPr>
                <w:trHeight w:val="61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F14534" w:rsidRPr="00B84DE7" w:rsidRDefault="00B84DE7" w:rsidP="00B84DE7">
                  <w:pPr>
                    <w:pStyle w:val="Akapitzlist"/>
                    <w:numPr>
                      <w:ilvl w:val="0"/>
                      <w:numId w:val="1"/>
                    </w:numPr>
                    <w:rPr>
                      <w:rFonts w:ascii="Times New Roman" w:eastAsia="Times New Roman" w:hAnsi="Times New Roman"/>
                      <w:b/>
                      <w:i/>
                      <w:sz w:val="24"/>
                      <w:szCs w:val="24"/>
                      <w:lang w:eastAsia="pl-PL"/>
                    </w:rPr>
                  </w:pPr>
                  <w:r w:rsidRPr="00B84DE7">
                    <w:rPr>
                      <w:rFonts w:ascii="Times New Roman" w:hAnsi="Times New Roman"/>
                      <w:b/>
                      <w:bCs/>
                      <w:sz w:val="24"/>
                      <w:szCs w:val="24"/>
                    </w:rPr>
                    <w:t>Wnioskodawca korzystał z usług doradztwa świadczonego w Biurze LGD</w:t>
                  </w:r>
                </w:p>
              </w:tc>
            </w:tr>
            <w:tr w:rsidR="00F14534" w:rsidRPr="00B84DE7" w:rsidTr="007C7ECC">
              <w:trPr>
                <w:trHeight w:val="613"/>
              </w:trPr>
              <w:tc>
                <w:tcPr>
                  <w:tcW w:w="10357"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F14534" w:rsidRPr="00B84DE7" w:rsidRDefault="00B84DE7" w:rsidP="007C7ECC">
                  <w:r w:rsidRPr="00B84DE7">
                    <w:t>Preferowane będą operacje, które były konsultowane z doradcami LGD zajmującymi się obsługą projektów</w:t>
                  </w:r>
                </w:p>
              </w:tc>
            </w:tr>
            <w:tr w:rsidR="00F14534" w:rsidRPr="00B84DE7" w:rsidTr="00B84DE7">
              <w:trPr>
                <w:trHeight w:val="3073"/>
              </w:trPr>
              <w:tc>
                <w:tcPr>
                  <w:tcW w:w="2902" w:type="dxa"/>
                  <w:gridSpan w:val="2"/>
                  <w:tcBorders>
                    <w:top w:val="single" w:sz="4" w:space="0" w:color="auto"/>
                    <w:left w:val="single" w:sz="4" w:space="0" w:color="auto"/>
                    <w:right w:val="single" w:sz="4" w:space="0" w:color="000000"/>
                  </w:tcBorders>
                  <w:shd w:val="clear" w:color="000000" w:fill="C0C0C0"/>
                  <w:noWrap/>
                  <w:vAlign w:val="center"/>
                </w:tcPr>
                <w:p w:rsidR="00B84DE7" w:rsidRPr="00B84DE7" w:rsidRDefault="00F14534" w:rsidP="00B84DE7">
                  <w:pPr>
                    <w:rPr>
                      <w:bCs/>
                    </w:rPr>
                  </w:pPr>
                  <w:r w:rsidRPr="00B84DE7">
                    <w:t xml:space="preserve"> </w:t>
                  </w:r>
                  <w:r w:rsidR="00B84DE7" w:rsidRPr="00B84DE7">
                    <w:t xml:space="preserve"> </w:t>
                  </w:r>
                  <w:r w:rsidR="00B84DE7" w:rsidRPr="00B84DE7">
                    <w:rPr>
                      <w:b/>
                      <w:bCs/>
                    </w:rPr>
                    <w:sym w:font="Symbol" w:char="F09F"/>
                  </w:r>
                  <w:r w:rsidR="00B84DE7" w:rsidRPr="00B84DE7">
                    <w:rPr>
                      <w:b/>
                      <w:bCs/>
                    </w:rPr>
                    <w:t xml:space="preserve"> </w:t>
                  </w:r>
                  <w:r w:rsidR="00B84DE7" w:rsidRPr="00B84DE7">
                    <w:rPr>
                      <w:bCs/>
                    </w:rPr>
                    <w:t>TAK</w:t>
                  </w:r>
                </w:p>
                <w:p w:rsidR="00B84DE7" w:rsidRPr="00B84DE7" w:rsidRDefault="00B84DE7" w:rsidP="00B84DE7">
                  <w:pPr>
                    <w:rPr>
                      <w:b/>
                      <w:bCs/>
                    </w:rPr>
                  </w:pPr>
                </w:p>
                <w:p w:rsidR="00F14534" w:rsidRPr="00B84DE7" w:rsidRDefault="00B84DE7" w:rsidP="00B84DE7">
                  <w:pPr>
                    <w:rPr>
                      <w:b/>
                      <w:bCs/>
                    </w:rPr>
                  </w:pPr>
                  <w:r w:rsidRPr="00B84DE7">
                    <w:rPr>
                      <w:b/>
                      <w:bCs/>
                    </w:rPr>
                    <w:t xml:space="preserve">  </w:t>
                  </w:r>
                  <w:r w:rsidRPr="00B84DE7">
                    <w:rPr>
                      <w:b/>
                      <w:bCs/>
                    </w:rPr>
                    <w:sym w:font="Symbol" w:char="F09F"/>
                  </w:r>
                  <w:r w:rsidRPr="00B84DE7">
                    <w:rPr>
                      <w:b/>
                      <w:bCs/>
                    </w:rPr>
                    <w:t xml:space="preserve"> </w:t>
                  </w:r>
                  <w:r w:rsidRPr="00B84DE7">
                    <w:rPr>
                      <w:bCs/>
                    </w:rPr>
                    <w:t>NIE</w:t>
                  </w:r>
                </w:p>
              </w:tc>
              <w:tc>
                <w:tcPr>
                  <w:tcW w:w="7455" w:type="dxa"/>
                  <w:tcBorders>
                    <w:top w:val="single" w:sz="4" w:space="0" w:color="auto"/>
                    <w:left w:val="nil"/>
                    <w:bottom w:val="single" w:sz="4" w:space="0" w:color="auto"/>
                    <w:right w:val="single" w:sz="4" w:space="0" w:color="000000"/>
                  </w:tcBorders>
                  <w:shd w:val="clear" w:color="auto" w:fill="auto"/>
                  <w:noWrap/>
                </w:tcPr>
                <w:p w:rsidR="00F14534" w:rsidRPr="00B84DE7" w:rsidRDefault="00020763" w:rsidP="007C7ECC">
                  <w:pPr>
                    <w:jc w:val="center"/>
                    <w:rPr>
                      <w:i/>
                    </w:rPr>
                  </w:pPr>
                  <w:r>
                    <w:rPr>
                      <w:i/>
                    </w:rPr>
                    <w:t>Wpisać datę</w:t>
                  </w:r>
                  <w:r w:rsidR="00B84DE7" w:rsidRPr="00B84DE7">
                    <w:rPr>
                      <w:i/>
                    </w:rPr>
                    <w:t xml:space="preserve"> </w:t>
                  </w:r>
                </w:p>
                <w:p w:rsidR="00F14534" w:rsidRDefault="00F1453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Default="005C77D4" w:rsidP="007C7ECC">
                  <w:pPr>
                    <w:jc w:val="center"/>
                    <w:rPr>
                      <w:i/>
                    </w:rPr>
                  </w:pPr>
                </w:p>
                <w:p w:rsidR="005C77D4" w:rsidRPr="00B84DE7" w:rsidRDefault="005C77D4" w:rsidP="007C7ECC">
                  <w:pPr>
                    <w:jc w:val="center"/>
                    <w:rPr>
                      <w:i/>
                    </w:rPr>
                  </w:pPr>
                </w:p>
              </w:tc>
            </w:tr>
          </w:tbl>
          <w:p w:rsidR="00F14534" w:rsidRPr="00B84DE7" w:rsidRDefault="00F14534" w:rsidP="007C7ECC">
            <w:pPr>
              <w:jc w:val="center"/>
              <w:rPr>
                <w:i/>
              </w:rPr>
            </w:pPr>
          </w:p>
        </w:tc>
      </w:tr>
    </w:tbl>
    <w:p w:rsidR="002C6D75" w:rsidRPr="00B84DE7" w:rsidRDefault="002C6D75" w:rsidP="002C6D75">
      <w:pPr>
        <w:rPr>
          <w:b/>
          <w:bCs/>
          <w:color w:val="2E74B5" w:themeColor="accent1" w:themeShade="BF"/>
        </w:rPr>
      </w:pPr>
    </w:p>
    <w:p w:rsidR="00F14534" w:rsidRPr="00B84DE7" w:rsidRDefault="00F14534" w:rsidP="002C6D75">
      <w:pPr>
        <w:rPr>
          <w:b/>
          <w:bCs/>
          <w:color w:val="2E74B5" w:themeColor="accent1" w:themeShade="BF"/>
        </w:rPr>
      </w:pPr>
    </w:p>
    <w:p w:rsidR="00020763" w:rsidRPr="00020763" w:rsidRDefault="00020763" w:rsidP="00020763">
      <w:pPr>
        <w:spacing w:line="360" w:lineRule="auto"/>
      </w:pPr>
    </w:p>
    <w:p w:rsidR="00020763" w:rsidRPr="00020763" w:rsidRDefault="00020763" w:rsidP="00020763">
      <w:pPr>
        <w:spacing w:line="360" w:lineRule="auto"/>
      </w:pPr>
    </w:p>
    <w:p w:rsidR="00B454ED" w:rsidRDefault="00020763" w:rsidP="00B454ED">
      <w:pPr>
        <w:spacing w:line="360" w:lineRule="auto"/>
        <w:ind w:firstLine="708"/>
        <w:jc w:val="both"/>
        <w:rPr>
          <w:bCs/>
        </w:rPr>
      </w:pPr>
      <w:r w:rsidRPr="00020763">
        <w:t>W związku z ubieganiem się przez [</w:t>
      </w:r>
      <w:r w:rsidRPr="00020763">
        <w:rPr>
          <w:shd w:val="clear" w:color="auto" w:fill="BFBFBF"/>
        </w:rPr>
        <w:t>nazwa Wnioskodawcy …</w:t>
      </w:r>
      <w:r>
        <w:rPr>
          <w:shd w:val="clear" w:color="auto" w:fill="BFBFBF"/>
        </w:rPr>
        <w:t>……………………</w:t>
      </w:r>
      <w:r w:rsidRPr="00020763">
        <w:t xml:space="preserve">.] </w:t>
      </w:r>
      <w:r w:rsidRPr="00020763">
        <w:br/>
        <w:t xml:space="preserve">o przyznanie pomocy na operacje w ramach poddziałania 19.2 „Wsparcie na wdrażanie operacji w ramach strategii rozwoju lokalnego kierowanego przez społeczność” </w:t>
      </w:r>
      <w:r w:rsidRPr="00020763">
        <w:br/>
      </w:r>
      <w:r w:rsidRPr="00020763">
        <w:rPr>
          <w:bCs/>
        </w:rPr>
        <w:t>na realizację Projektu: [</w:t>
      </w:r>
      <w:r w:rsidRPr="00020763">
        <w:rPr>
          <w:bCs/>
          <w:shd w:val="clear" w:color="auto" w:fill="BFBFBF"/>
        </w:rPr>
        <w:t>nazwa Projektu …</w:t>
      </w:r>
      <w:r w:rsidRPr="00020763">
        <w:rPr>
          <w:bCs/>
        </w:rPr>
        <w:t xml:space="preserve">……………………………………………..] </w:t>
      </w:r>
    </w:p>
    <w:p w:rsidR="00F14534" w:rsidRPr="00020763" w:rsidRDefault="00B454ED" w:rsidP="00B454ED">
      <w:pPr>
        <w:spacing w:line="360" w:lineRule="auto"/>
        <w:jc w:val="both"/>
        <w:rPr>
          <w:b/>
          <w:bCs/>
          <w:color w:val="2E74B5" w:themeColor="accent1" w:themeShade="BF"/>
        </w:rPr>
      </w:pPr>
      <w:r>
        <w:rPr>
          <w:bCs/>
        </w:rPr>
        <w:t xml:space="preserve">deklaruję zrealizować powyższe zobowiązania. </w:t>
      </w:r>
      <w:bookmarkStart w:id="0" w:name="_GoBack"/>
      <w:bookmarkEnd w:id="0"/>
    </w:p>
    <w:p w:rsidR="00F14534" w:rsidRPr="00020763" w:rsidRDefault="00F14534" w:rsidP="00020763">
      <w:pPr>
        <w:spacing w:line="360" w:lineRule="auto"/>
        <w:rPr>
          <w:b/>
          <w:bCs/>
          <w:color w:val="2E74B5" w:themeColor="accent1" w:themeShade="BF"/>
        </w:rPr>
      </w:pPr>
    </w:p>
    <w:p w:rsidR="00F14534" w:rsidRPr="00020763" w:rsidRDefault="00F14534" w:rsidP="00020763">
      <w:pPr>
        <w:spacing w:line="360" w:lineRule="auto"/>
        <w:rPr>
          <w:b/>
          <w:bCs/>
          <w:color w:val="2E74B5" w:themeColor="accent1" w:themeShade="BF"/>
        </w:rPr>
      </w:pPr>
    </w:p>
    <w:p w:rsidR="00F14534" w:rsidRPr="00020763" w:rsidRDefault="00F14534" w:rsidP="00020763">
      <w:pPr>
        <w:spacing w:line="360" w:lineRule="auto"/>
        <w:rPr>
          <w:b/>
          <w:bCs/>
          <w:color w:val="2E74B5" w:themeColor="accent1" w:themeShade="BF"/>
        </w:rPr>
      </w:pPr>
    </w:p>
    <w:p w:rsidR="00491744" w:rsidRDefault="00491744" w:rsidP="00020763">
      <w:pPr>
        <w:spacing w:line="360" w:lineRule="auto"/>
      </w:pPr>
    </w:p>
    <w:p w:rsidR="004F182C" w:rsidRDefault="004F182C" w:rsidP="00020763">
      <w:pPr>
        <w:spacing w:line="360" w:lineRule="auto"/>
      </w:pPr>
      <w:r>
        <w:t>…………………………………..</w:t>
      </w:r>
      <w:r>
        <w:tab/>
      </w:r>
      <w:r>
        <w:tab/>
      </w:r>
      <w:r>
        <w:tab/>
      </w:r>
      <w:r>
        <w:tab/>
        <w:t>……………………………………</w:t>
      </w:r>
    </w:p>
    <w:p w:rsidR="004F182C" w:rsidRDefault="004F182C" w:rsidP="004F182C">
      <w:pPr>
        <w:spacing w:line="360" w:lineRule="auto"/>
        <w:ind w:firstLine="708"/>
        <w:rPr>
          <w:sz w:val="20"/>
          <w:szCs w:val="20"/>
        </w:rPr>
      </w:pPr>
      <w:r>
        <w:rPr>
          <w:sz w:val="20"/>
          <w:szCs w:val="20"/>
        </w:rPr>
        <w:t xml:space="preserve"> </w:t>
      </w:r>
      <w:r w:rsidRPr="004F182C">
        <w:rPr>
          <w:sz w:val="20"/>
          <w:szCs w:val="20"/>
        </w:rPr>
        <w:t xml:space="preserve">(Miejscowość i data) </w:t>
      </w:r>
      <w:r w:rsidRPr="004F182C">
        <w:rPr>
          <w:sz w:val="20"/>
          <w:szCs w:val="20"/>
        </w:rPr>
        <w:tab/>
      </w:r>
      <w:r w:rsidRPr="004F182C">
        <w:rPr>
          <w:sz w:val="20"/>
          <w:szCs w:val="20"/>
        </w:rPr>
        <w:tab/>
      </w:r>
      <w:r w:rsidRPr="004F182C">
        <w:rPr>
          <w:sz w:val="20"/>
          <w:szCs w:val="20"/>
        </w:rPr>
        <w:tab/>
      </w:r>
      <w:r>
        <w:rPr>
          <w:sz w:val="20"/>
          <w:szCs w:val="20"/>
        </w:rPr>
        <w:tab/>
      </w:r>
      <w:r>
        <w:rPr>
          <w:sz w:val="20"/>
          <w:szCs w:val="20"/>
        </w:rPr>
        <w:tab/>
        <w:t xml:space="preserve">      (podpis i pieczątka Wnioskodawcy)</w:t>
      </w:r>
    </w:p>
    <w:p w:rsidR="004F182C" w:rsidRDefault="004F182C" w:rsidP="004F182C">
      <w:pPr>
        <w:spacing w:line="360" w:lineRule="auto"/>
        <w:ind w:firstLine="708"/>
        <w:rPr>
          <w:sz w:val="20"/>
          <w:szCs w:val="20"/>
        </w:rPr>
      </w:pPr>
    </w:p>
    <w:p w:rsidR="004F182C" w:rsidRPr="004F182C" w:rsidRDefault="004F182C" w:rsidP="004F182C">
      <w:pPr>
        <w:spacing w:line="360" w:lineRule="auto"/>
        <w:ind w:firstLine="708"/>
        <w:rPr>
          <w:sz w:val="20"/>
          <w:szCs w:val="20"/>
        </w:rPr>
      </w:pPr>
      <w:r w:rsidRPr="004F182C">
        <w:rPr>
          <w:sz w:val="20"/>
          <w:szCs w:val="20"/>
        </w:rPr>
        <w:tab/>
      </w:r>
      <w:r w:rsidRPr="004F182C">
        <w:rPr>
          <w:sz w:val="20"/>
          <w:szCs w:val="20"/>
        </w:rPr>
        <w:tab/>
      </w:r>
    </w:p>
    <w:sectPr w:rsidR="004F182C" w:rsidRPr="004F182C" w:rsidSect="0080418D">
      <w:headerReference w:type="default" r:id="rId7"/>
      <w:footerReference w:type="default" r:id="rId8"/>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E9" w:rsidRDefault="000F4EE9" w:rsidP="00B84DE7">
      <w:r>
        <w:separator/>
      </w:r>
    </w:p>
  </w:endnote>
  <w:endnote w:type="continuationSeparator" w:id="0">
    <w:p w:rsidR="000F4EE9" w:rsidRDefault="000F4EE9" w:rsidP="00B8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30726"/>
      <w:docPartObj>
        <w:docPartGallery w:val="Page Numbers (Bottom of Page)"/>
        <w:docPartUnique/>
      </w:docPartObj>
    </w:sdtPr>
    <w:sdtEndPr/>
    <w:sdtContent>
      <w:sdt>
        <w:sdtPr>
          <w:id w:val="-1769616900"/>
          <w:docPartObj>
            <w:docPartGallery w:val="Page Numbers (Top of Page)"/>
            <w:docPartUnique/>
          </w:docPartObj>
        </w:sdtPr>
        <w:sdtEndPr/>
        <w:sdtContent>
          <w:p w:rsidR="00020763" w:rsidRDefault="00020763">
            <w:pPr>
              <w:pStyle w:val="Stopka"/>
              <w:jc w:val="right"/>
            </w:pPr>
            <w:r>
              <w:t xml:space="preserve">Strona </w:t>
            </w:r>
            <w:r>
              <w:rPr>
                <w:b/>
                <w:bCs/>
              </w:rPr>
              <w:fldChar w:fldCharType="begin"/>
            </w:r>
            <w:r>
              <w:rPr>
                <w:b/>
                <w:bCs/>
              </w:rPr>
              <w:instrText>PAGE</w:instrText>
            </w:r>
            <w:r>
              <w:rPr>
                <w:b/>
                <w:bCs/>
              </w:rPr>
              <w:fldChar w:fldCharType="separate"/>
            </w:r>
            <w:r w:rsidR="00B454ED">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B454ED">
              <w:rPr>
                <w:b/>
                <w:bCs/>
                <w:noProof/>
              </w:rPr>
              <w:t>6</w:t>
            </w:r>
            <w:r>
              <w:rPr>
                <w:b/>
                <w:bCs/>
              </w:rPr>
              <w:fldChar w:fldCharType="end"/>
            </w:r>
          </w:p>
        </w:sdtContent>
      </w:sdt>
    </w:sdtContent>
  </w:sdt>
  <w:p w:rsidR="00020763" w:rsidRDefault="000207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E9" w:rsidRDefault="000F4EE9" w:rsidP="00B84DE7">
      <w:r>
        <w:separator/>
      </w:r>
    </w:p>
  </w:footnote>
  <w:footnote w:type="continuationSeparator" w:id="0">
    <w:p w:rsidR="000F4EE9" w:rsidRDefault="000F4EE9" w:rsidP="00B8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E7" w:rsidRDefault="00B84DE7" w:rsidP="00B84DE7">
    <w:pPr>
      <w:pStyle w:val="Nagwek"/>
      <w:rPr>
        <w:noProof/>
      </w:rPr>
    </w:pPr>
    <w:r w:rsidRPr="00E348EE">
      <w:rPr>
        <w:noProof/>
      </w:rPr>
      <w:drawing>
        <wp:inline distT="0" distB="0" distL="0" distR="0" wp14:anchorId="63BDD907" wp14:editId="053BD982">
          <wp:extent cx="952500" cy="635000"/>
          <wp:effectExtent l="0" t="0" r="0" b="0"/>
          <wp:docPr id="13" name="Obraz 1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952500" cy="635000"/>
                  </a:xfrm>
                  <a:prstGeom prst="rect">
                    <a:avLst/>
                  </a:prstGeom>
                  <a:noFill/>
                  <a:ln w="9525">
                    <a:noFill/>
                    <a:miter lim="800000"/>
                    <a:headEnd/>
                    <a:tailEnd/>
                  </a:ln>
                </pic:spPr>
              </pic:pic>
            </a:graphicData>
          </a:graphic>
        </wp:inline>
      </w:drawing>
    </w:r>
    <w:r>
      <w:t xml:space="preserve">                   </w:t>
    </w:r>
    <w:r>
      <w:rPr>
        <w:noProof/>
      </w:rPr>
      <w:drawing>
        <wp:inline distT="0" distB="0" distL="0" distR="0" wp14:anchorId="6413FC48" wp14:editId="6DC24EDD">
          <wp:extent cx="581025" cy="612013"/>
          <wp:effectExtent l="0" t="0" r="0" b="0"/>
          <wp:docPr id="14" name="Obraz 14" descr="logotyp_kolor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_kolor_pion"/>
                  <pic:cNvPicPr>
                    <a:picLocks noChangeAspect="1" noChangeArrowheads="1"/>
                  </pic:cNvPicPr>
                </pic:nvPicPr>
                <pic:blipFill>
                  <a:blip r:embed="rId2"/>
                  <a:srcRect/>
                  <a:stretch>
                    <a:fillRect/>
                  </a:stretch>
                </pic:blipFill>
                <pic:spPr bwMode="auto">
                  <a:xfrm>
                    <a:off x="0" y="0"/>
                    <a:ext cx="588944" cy="620354"/>
                  </a:xfrm>
                  <a:prstGeom prst="rect">
                    <a:avLst/>
                  </a:prstGeom>
                  <a:noFill/>
                  <a:ln w="9525">
                    <a:noFill/>
                    <a:miter lim="800000"/>
                    <a:headEnd/>
                    <a:tailEnd/>
                  </a:ln>
                </pic:spPr>
              </pic:pic>
            </a:graphicData>
          </a:graphic>
        </wp:inline>
      </w:drawing>
    </w:r>
    <w:r>
      <w:t xml:space="preserve">                          </w:t>
    </w:r>
    <w:r>
      <w:rPr>
        <w:noProof/>
      </w:rPr>
      <w:drawing>
        <wp:inline distT="0" distB="0" distL="0" distR="0" wp14:anchorId="52586607" wp14:editId="244EEA32">
          <wp:extent cx="590550" cy="590550"/>
          <wp:effectExtent l="19050" t="19050" r="19050" b="1905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590550" cy="590550"/>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027B36DE" wp14:editId="4BF486B0">
          <wp:extent cx="895350" cy="592412"/>
          <wp:effectExtent l="0" t="0" r="0" b="0"/>
          <wp:docPr id="16" name="Obraz 16"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903482" cy="597792"/>
                  </a:xfrm>
                  <a:prstGeom prst="rect">
                    <a:avLst/>
                  </a:prstGeom>
                  <a:noFill/>
                  <a:ln w="9525">
                    <a:noFill/>
                    <a:miter lim="800000"/>
                    <a:headEnd/>
                    <a:tailEnd/>
                  </a:ln>
                </pic:spPr>
              </pic:pic>
            </a:graphicData>
          </a:graphic>
        </wp:inline>
      </w:drawing>
    </w:r>
  </w:p>
  <w:p w:rsidR="00B84DE7" w:rsidRDefault="00B84DE7" w:rsidP="00B84DE7">
    <w:pPr>
      <w:pStyle w:val="Nagwek"/>
      <w:rPr>
        <w:noProof/>
      </w:rPr>
    </w:pPr>
  </w:p>
  <w:p w:rsidR="00B84DE7" w:rsidRDefault="00B84DE7" w:rsidP="00B84DE7">
    <w:pPr>
      <w:pStyle w:val="Nagwek"/>
      <w:jc w:val="center"/>
      <w:rPr>
        <w:sz w:val="20"/>
        <w:szCs w:val="20"/>
      </w:rPr>
    </w:pPr>
    <w:r>
      <w:rPr>
        <w:sz w:val="20"/>
        <w:szCs w:val="20"/>
      </w:rPr>
      <w:t>„Europejski Fundusz Rolny na rzecz Rozwoju Obszarów Wiejskich: Europa Inwestująca w Obszary Wiejskie”</w:t>
    </w:r>
  </w:p>
  <w:p w:rsidR="00B84DE7" w:rsidRDefault="00B84D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890"/>
    <w:multiLevelType w:val="hybridMultilevel"/>
    <w:tmpl w:val="0A3AB3C8"/>
    <w:lvl w:ilvl="0" w:tplc="A22AD13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B077E9D"/>
    <w:multiLevelType w:val="hybridMultilevel"/>
    <w:tmpl w:val="0A3AB3C8"/>
    <w:lvl w:ilvl="0" w:tplc="A22AD13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02C757D"/>
    <w:multiLevelType w:val="hybridMultilevel"/>
    <w:tmpl w:val="33C44058"/>
    <w:lvl w:ilvl="0" w:tplc="00EEEAB2">
      <w:start w:val="1"/>
      <w:numFmt w:val="upperRoman"/>
      <w:lvlText w:val="%1."/>
      <w:lvlJc w:val="left"/>
      <w:pPr>
        <w:ind w:left="108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7D6CA3"/>
    <w:multiLevelType w:val="hybridMultilevel"/>
    <w:tmpl w:val="0A3AB3C8"/>
    <w:lvl w:ilvl="0" w:tplc="A22AD13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3E22C77"/>
    <w:multiLevelType w:val="hybridMultilevel"/>
    <w:tmpl w:val="F9084B54"/>
    <w:lvl w:ilvl="0" w:tplc="57EC66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75"/>
    <w:rsid w:val="00020763"/>
    <w:rsid w:val="000F4EE9"/>
    <w:rsid w:val="00124DFA"/>
    <w:rsid w:val="00164428"/>
    <w:rsid w:val="001F17E6"/>
    <w:rsid w:val="002C6D75"/>
    <w:rsid w:val="002D02BA"/>
    <w:rsid w:val="00491744"/>
    <w:rsid w:val="004F182C"/>
    <w:rsid w:val="005C77D4"/>
    <w:rsid w:val="007C523A"/>
    <w:rsid w:val="007D51B8"/>
    <w:rsid w:val="0080418D"/>
    <w:rsid w:val="00AD401E"/>
    <w:rsid w:val="00B30FD9"/>
    <w:rsid w:val="00B454ED"/>
    <w:rsid w:val="00B84DE7"/>
    <w:rsid w:val="00D203CA"/>
    <w:rsid w:val="00EE714E"/>
    <w:rsid w:val="00F14534"/>
    <w:rsid w:val="00FB0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D286F-D9EF-43D5-BAAD-2AFE8EC0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D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6D75"/>
    <w:pPr>
      <w:ind w:left="720"/>
      <w:contextualSpacing/>
      <w:jc w:val="both"/>
    </w:pPr>
    <w:rPr>
      <w:rFonts w:ascii="Calibri" w:eastAsia="Calibri" w:hAnsi="Calibri"/>
      <w:sz w:val="22"/>
      <w:szCs w:val="22"/>
      <w:lang w:eastAsia="en-US"/>
    </w:rPr>
  </w:style>
  <w:style w:type="paragraph" w:styleId="Nagwek">
    <w:name w:val="header"/>
    <w:basedOn w:val="Normalny"/>
    <w:link w:val="NagwekZnak"/>
    <w:uiPriority w:val="99"/>
    <w:unhideWhenUsed/>
    <w:rsid w:val="00B84DE7"/>
    <w:pPr>
      <w:tabs>
        <w:tab w:val="center" w:pos="4536"/>
        <w:tab w:val="right" w:pos="9072"/>
      </w:tabs>
    </w:pPr>
  </w:style>
  <w:style w:type="character" w:customStyle="1" w:styleId="NagwekZnak">
    <w:name w:val="Nagłówek Znak"/>
    <w:basedOn w:val="Domylnaczcionkaakapitu"/>
    <w:link w:val="Nagwek"/>
    <w:uiPriority w:val="99"/>
    <w:rsid w:val="00B84DE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4DE7"/>
    <w:pPr>
      <w:tabs>
        <w:tab w:val="center" w:pos="4536"/>
        <w:tab w:val="right" w:pos="9072"/>
      </w:tabs>
    </w:pPr>
  </w:style>
  <w:style w:type="character" w:customStyle="1" w:styleId="StopkaZnak">
    <w:name w:val="Stopka Znak"/>
    <w:basedOn w:val="Domylnaczcionkaakapitu"/>
    <w:link w:val="Stopka"/>
    <w:uiPriority w:val="99"/>
    <w:rsid w:val="00B84DE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670</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LGD5</cp:lastModifiedBy>
  <cp:revision>8</cp:revision>
  <dcterms:created xsi:type="dcterms:W3CDTF">2019-12-11T08:46:00Z</dcterms:created>
  <dcterms:modified xsi:type="dcterms:W3CDTF">2019-12-18T13:13:00Z</dcterms:modified>
</cp:coreProperties>
</file>