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8A" w:rsidRDefault="0049498A" w:rsidP="0049498A">
      <w:pPr>
        <w:ind w:right="-142" w:firstLine="142"/>
      </w:pPr>
      <w:r>
        <w:rPr>
          <w:rFonts w:ascii="Czcionka tekstu podstawowego" w:hAnsi="Czcionka tekstu podstawowego" w:cs="Arial"/>
          <w:i/>
          <w:iCs/>
          <w:noProof/>
          <w:color w:val="000000"/>
          <w:sz w:val="16"/>
          <w:szCs w:val="16"/>
        </w:rPr>
        <w:drawing>
          <wp:inline distT="0" distB="0" distL="0" distR="0">
            <wp:extent cx="757555" cy="462280"/>
            <wp:effectExtent l="0" t="0" r="4445" b="0"/>
            <wp:docPr id="10" name="Obraz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ltGray">
                    <a:xfrm>
                      <a:off x="0" y="0"/>
                      <a:ext cx="75755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2D07B1">
        <w:rPr>
          <w:noProof/>
        </w:rPr>
        <w:drawing>
          <wp:inline distT="0" distB="0" distL="0" distR="0">
            <wp:extent cx="1219228" cy="497422"/>
            <wp:effectExtent l="0" t="0" r="0" b="0"/>
            <wp:docPr id="3" name="Obraz 3" descr="http://ksow.pl/uploads/media/logotypKS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sow.pl/uploads/media/logotypKSO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67" cy="51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Czcionka tekstu podstawowego" w:hAnsi="Czcionka tekstu podstawowego" w:cs="Arial"/>
          <w:i/>
          <w:iCs/>
          <w:noProof/>
          <w:color w:val="000000"/>
          <w:sz w:val="16"/>
          <w:szCs w:val="16"/>
        </w:rPr>
        <w:drawing>
          <wp:inline distT="0" distB="0" distL="0" distR="0">
            <wp:extent cx="485775" cy="42862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A83FEB">
        <w:rPr>
          <w:noProof/>
        </w:rPr>
        <w:drawing>
          <wp:inline distT="0" distB="0" distL="0" distR="0">
            <wp:extent cx="819150" cy="539115"/>
            <wp:effectExtent l="0" t="0" r="0" b="0"/>
            <wp:docPr id="1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98A" w:rsidRDefault="0049498A" w:rsidP="0049498A">
      <w:pPr>
        <w:pStyle w:val="Akapitzlist"/>
        <w:tabs>
          <w:tab w:val="left" w:pos="1134"/>
        </w:tabs>
        <w:spacing w:line="360" w:lineRule="auto"/>
        <w:ind w:left="0"/>
        <w:jc w:val="center"/>
        <w:rPr>
          <w:rFonts w:ascii="Cambria" w:hAnsi="Cambria"/>
          <w:sz w:val="18"/>
          <w:szCs w:val="18"/>
        </w:rPr>
      </w:pPr>
    </w:p>
    <w:p w:rsidR="0049498A" w:rsidRPr="00D84AD3" w:rsidRDefault="0049498A" w:rsidP="0049498A">
      <w:pPr>
        <w:pStyle w:val="Akapitzlist"/>
        <w:tabs>
          <w:tab w:val="left" w:pos="1134"/>
        </w:tabs>
        <w:ind w:left="0"/>
        <w:jc w:val="center"/>
        <w:rPr>
          <w:rFonts w:asciiTheme="minorHAnsi" w:hAnsiTheme="minorHAnsi" w:cstheme="minorHAnsi"/>
          <w:sz w:val="18"/>
          <w:szCs w:val="18"/>
        </w:rPr>
      </w:pPr>
      <w:r w:rsidRPr="00D84AD3">
        <w:rPr>
          <w:rFonts w:asciiTheme="minorHAnsi" w:hAnsiTheme="minorHAnsi" w:cstheme="minorHAnsi"/>
          <w:sz w:val="18"/>
          <w:szCs w:val="18"/>
        </w:rPr>
        <w:t>„Europejski Fundusz Rolny na rzecz Rozwoju Obszarów Wiejskich: Europa inwestująca w obszary wiejskie.”</w:t>
      </w:r>
    </w:p>
    <w:p w:rsidR="0049498A" w:rsidRPr="00D84AD3" w:rsidRDefault="0049498A" w:rsidP="0049498A">
      <w:pPr>
        <w:pStyle w:val="Stopka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D84AD3">
        <w:rPr>
          <w:rFonts w:asciiTheme="minorHAnsi" w:hAnsiTheme="minorHAnsi" w:cstheme="minorHAnsi"/>
          <w:sz w:val="18"/>
          <w:szCs w:val="18"/>
        </w:rPr>
        <w:t>Instytucja Zarządzająca Programem Rozwoju Obszarów Wiejskich na lata 2014-2020 – Minister Rolnictwa i Rozwoju Wsi.</w:t>
      </w:r>
    </w:p>
    <w:p w:rsidR="0049498A" w:rsidRPr="00D84AD3" w:rsidRDefault="0049498A" w:rsidP="0049498A">
      <w:pPr>
        <w:pStyle w:val="Stopka"/>
        <w:spacing w:before="0" w:beforeAutospacing="0" w:after="0" w:afterAutospacing="0"/>
        <w:jc w:val="center"/>
        <w:rPr>
          <w:rFonts w:asciiTheme="minorHAnsi" w:hAnsiTheme="minorHAnsi" w:cstheme="minorHAnsi"/>
          <w:sz w:val="18"/>
          <w:szCs w:val="18"/>
        </w:rPr>
      </w:pPr>
      <w:r w:rsidRPr="00D84AD3">
        <w:rPr>
          <w:rFonts w:asciiTheme="minorHAnsi" w:hAnsiTheme="minorHAnsi" w:cstheme="minorHAnsi"/>
          <w:sz w:val="18"/>
          <w:szCs w:val="18"/>
        </w:rPr>
        <w:t xml:space="preserve">Operacja współfinansowana ze środków Unii Europejskiej w ramach Krajowej Sieci Obszarów Wiejskich </w:t>
      </w:r>
    </w:p>
    <w:p w:rsidR="0049498A" w:rsidRPr="00D84AD3" w:rsidRDefault="0049498A" w:rsidP="0049498A">
      <w:pPr>
        <w:pStyle w:val="Stopka"/>
        <w:spacing w:before="0" w:beforeAutospacing="0" w:after="0" w:afterAutospacing="0"/>
        <w:jc w:val="center"/>
        <w:rPr>
          <w:rFonts w:asciiTheme="minorHAnsi" w:hAnsiTheme="minorHAnsi" w:cstheme="minorHAnsi"/>
          <w:sz w:val="18"/>
          <w:szCs w:val="18"/>
        </w:rPr>
      </w:pPr>
      <w:r w:rsidRPr="00D84AD3">
        <w:rPr>
          <w:rFonts w:asciiTheme="minorHAnsi" w:hAnsiTheme="minorHAnsi" w:cstheme="minorHAnsi"/>
          <w:sz w:val="18"/>
          <w:szCs w:val="18"/>
        </w:rPr>
        <w:t>Programu Rozwoju Obszarów Wiejskich na lata 2014-2020</w:t>
      </w:r>
    </w:p>
    <w:p w:rsidR="0049498A" w:rsidRPr="00D84AD3" w:rsidRDefault="0049498A" w:rsidP="0049498A">
      <w:pPr>
        <w:pStyle w:val="Stopka"/>
        <w:spacing w:before="0" w:beforeAutospacing="0" w:after="0" w:afterAutospacing="0"/>
        <w:jc w:val="center"/>
        <w:rPr>
          <w:rFonts w:asciiTheme="minorHAnsi" w:hAnsiTheme="minorHAnsi" w:cstheme="minorHAnsi"/>
          <w:sz w:val="18"/>
          <w:szCs w:val="18"/>
        </w:rPr>
      </w:pPr>
      <w:r w:rsidRPr="00D84AD3">
        <w:rPr>
          <w:rFonts w:asciiTheme="minorHAnsi" w:hAnsiTheme="minorHAnsi" w:cstheme="minorHAnsi"/>
          <w:sz w:val="18"/>
          <w:szCs w:val="18"/>
        </w:rPr>
        <w:t xml:space="preserve">Odwiedź portal KSOW – </w:t>
      </w:r>
      <w:hyperlink r:id="rId9" w:history="1">
        <w:r w:rsidRPr="00D84AD3">
          <w:rPr>
            <w:rStyle w:val="Hipercze"/>
            <w:rFonts w:asciiTheme="minorHAnsi" w:hAnsiTheme="minorHAnsi" w:cstheme="minorHAnsi"/>
            <w:sz w:val="18"/>
            <w:szCs w:val="18"/>
          </w:rPr>
          <w:t>www.ksow.pl</w:t>
        </w:r>
      </w:hyperlink>
    </w:p>
    <w:p w:rsidR="0049498A" w:rsidRPr="00D84AD3" w:rsidRDefault="0049498A" w:rsidP="0049498A">
      <w:pPr>
        <w:pStyle w:val="Stopka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D84AD3">
        <w:rPr>
          <w:rFonts w:asciiTheme="minorHAnsi" w:hAnsiTheme="minorHAnsi" w:cstheme="minorHAnsi"/>
          <w:sz w:val="18"/>
          <w:szCs w:val="18"/>
        </w:rPr>
        <w:t>Zostań Partnerem Krajowej Sieci Obszarów Wiejskich</w:t>
      </w:r>
    </w:p>
    <w:p w:rsidR="0049498A" w:rsidRDefault="0049498A" w:rsidP="00107B46">
      <w:pPr>
        <w:spacing w:before="40" w:after="40" w:line="360" w:lineRule="auto"/>
        <w:rPr>
          <w:rFonts w:ascii="Tahoma" w:hAnsi="Tahoma" w:cs="Tahoma"/>
          <w:sz w:val="18"/>
          <w:szCs w:val="18"/>
        </w:rPr>
      </w:pPr>
    </w:p>
    <w:p w:rsidR="0049498A" w:rsidRDefault="0049498A" w:rsidP="00107B46">
      <w:pPr>
        <w:spacing w:before="40" w:after="40" w:line="360" w:lineRule="auto"/>
        <w:rPr>
          <w:rFonts w:ascii="Tahoma" w:hAnsi="Tahoma" w:cs="Tahoma"/>
          <w:sz w:val="18"/>
          <w:szCs w:val="18"/>
        </w:rPr>
      </w:pPr>
    </w:p>
    <w:p w:rsidR="0049498A" w:rsidRDefault="0049498A" w:rsidP="00107B46">
      <w:pPr>
        <w:spacing w:before="40" w:after="40" w:line="360" w:lineRule="auto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107B46" w:rsidRDefault="00D2171E" w:rsidP="00107B46">
      <w:pPr>
        <w:spacing w:before="40" w:after="4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Ramowy program</w:t>
      </w:r>
      <w:r w:rsidR="00CD1346">
        <w:rPr>
          <w:rFonts w:ascii="Tahoma" w:hAnsi="Tahoma" w:cs="Tahoma"/>
          <w:sz w:val="18"/>
          <w:szCs w:val="18"/>
        </w:rPr>
        <w:t xml:space="preserve"> szkoleń/wyjazdu studyjny</w:t>
      </w:r>
    </w:p>
    <w:p w:rsidR="00107B46" w:rsidRDefault="00107B46" w:rsidP="00107B46">
      <w:pPr>
        <w:spacing w:before="40" w:after="40" w:line="360" w:lineRule="auto"/>
        <w:rPr>
          <w:rFonts w:ascii="Tahoma" w:hAnsi="Tahoma" w:cs="Tahoma"/>
          <w:sz w:val="18"/>
          <w:szCs w:val="18"/>
        </w:rPr>
      </w:pPr>
    </w:p>
    <w:p w:rsidR="00107B46" w:rsidRDefault="00107B46" w:rsidP="00107B46">
      <w:pPr>
        <w:spacing w:before="40" w:after="4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 Dzień</w:t>
      </w:r>
    </w:p>
    <w:p w:rsidR="00107B46" w:rsidRDefault="00107B46" w:rsidP="00107B46">
      <w:pPr>
        <w:numPr>
          <w:ilvl w:val="0"/>
          <w:numId w:val="1"/>
        </w:numPr>
        <w:spacing w:before="40" w:after="4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Regulacje prawne</w:t>
      </w:r>
      <w:r w:rsidRPr="00924624">
        <w:rPr>
          <w:rFonts w:ascii="Tahoma" w:hAnsi="Tahoma" w:cs="Tahoma"/>
          <w:sz w:val="18"/>
          <w:szCs w:val="18"/>
        </w:rPr>
        <w:t xml:space="preserve"> w sprzedaży bezpośredniej i rolniczym handlu detalicznym </w:t>
      </w:r>
      <w:r>
        <w:rPr>
          <w:rFonts w:ascii="Tahoma" w:hAnsi="Tahoma" w:cs="Tahoma"/>
          <w:sz w:val="18"/>
          <w:szCs w:val="18"/>
        </w:rPr>
        <w:t xml:space="preserve">– wykład </w:t>
      </w:r>
    </w:p>
    <w:p w:rsidR="00107B46" w:rsidRDefault="00107B46" w:rsidP="00107B46">
      <w:pPr>
        <w:numPr>
          <w:ilvl w:val="0"/>
          <w:numId w:val="1"/>
        </w:numPr>
        <w:spacing w:before="40" w:after="4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</w:t>
      </w:r>
      <w:r w:rsidRPr="00924624">
        <w:rPr>
          <w:rFonts w:ascii="Tahoma" w:hAnsi="Tahoma" w:cs="Tahoma"/>
          <w:sz w:val="18"/>
          <w:szCs w:val="18"/>
        </w:rPr>
        <w:t>przedaż bezpośredni</w:t>
      </w:r>
      <w:r>
        <w:rPr>
          <w:rFonts w:ascii="Tahoma" w:hAnsi="Tahoma" w:cs="Tahoma"/>
          <w:sz w:val="18"/>
          <w:szCs w:val="18"/>
        </w:rPr>
        <w:t>a</w:t>
      </w:r>
      <w:r w:rsidRPr="00924624">
        <w:rPr>
          <w:rFonts w:ascii="Tahoma" w:hAnsi="Tahoma" w:cs="Tahoma"/>
          <w:sz w:val="18"/>
          <w:szCs w:val="18"/>
        </w:rPr>
        <w:t xml:space="preserve"> produktów </w:t>
      </w:r>
      <w:r>
        <w:rPr>
          <w:rFonts w:ascii="Tahoma" w:hAnsi="Tahoma" w:cs="Tahoma"/>
          <w:sz w:val="18"/>
          <w:szCs w:val="18"/>
        </w:rPr>
        <w:t xml:space="preserve">ekologicznych </w:t>
      </w:r>
      <w:r w:rsidRPr="00924624">
        <w:rPr>
          <w:rFonts w:ascii="Tahoma" w:hAnsi="Tahoma" w:cs="Tahoma"/>
          <w:sz w:val="18"/>
          <w:szCs w:val="18"/>
        </w:rPr>
        <w:t>pochodzenia roślinnego i zwierzęcego</w:t>
      </w:r>
      <w:r>
        <w:rPr>
          <w:rFonts w:ascii="Tahoma" w:hAnsi="Tahoma" w:cs="Tahoma"/>
          <w:sz w:val="18"/>
          <w:szCs w:val="18"/>
        </w:rPr>
        <w:t xml:space="preserve"> - wykład </w:t>
      </w:r>
    </w:p>
    <w:p w:rsidR="00107B46" w:rsidRDefault="00107B46" w:rsidP="00107B46">
      <w:pPr>
        <w:numPr>
          <w:ilvl w:val="0"/>
          <w:numId w:val="1"/>
        </w:numPr>
        <w:spacing w:before="40" w:after="4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Sprzedaż produktów ekologicznych </w:t>
      </w:r>
      <w:r w:rsidRPr="00924624">
        <w:rPr>
          <w:rFonts w:ascii="Tahoma" w:hAnsi="Tahoma" w:cs="Tahoma"/>
          <w:sz w:val="18"/>
          <w:szCs w:val="18"/>
        </w:rPr>
        <w:t xml:space="preserve">w ramach rolniczego handlu detalicznego </w:t>
      </w:r>
      <w:r>
        <w:rPr>
          <w:rFonts w:ascii="Tahoma" w:hAnsi="Tahoma" w:cs="Tahoma"/>
          <w:sz w:val="18"/>
          <w:szCs w:val="18"/>
        </w:rPr>
        <w:t>– wykład</w:t>
      </w:r>
    </w:p>
    <w:p w:rsidR="00107B46" w:rsidRPr="003C5CBB" w:rsidRDefault="00107B46" w:rsidP="00107B46">
      <w:pPr>
        <w:spacing w:before="40" w:after="40" w:line="360" w:lineRule="auto"/>
        <w:rPr>
          <w:rFonts w:ascii="Tahoma" w:hAnsi="Tahoma" w:cs="Tahoma"/>
          <w:sz w:val="8"/>
          <w:szCs w:val="8"/>
        </w:rPr>
      </w:pPr>
    </w:p>
    <w:p w:rsidR="00107B46" w:rsidRDefault="00107B46" w:rsidP="00107B46">
      <w:pPr>
        <w:spacing w:before="40" w:after="4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II Dzień</w:t>
      </w:r>
    </w:p>
    <w:p w:rsidR="00107B46" w:rsidRDefault="00107B46" w:rsidP="00107B46">
      <w:pPr>
        <w:numPr>
          <w:ilvl w:val="0"/>
          <w:numId w:val="2"/>
        </w:numPr>
        <w:spacing w:before="40" w:after="4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Odwiedziny 4 gospodarstw rolnych prowadzonych przez rolników będących członkami inicjatywy Paczka od Rolnika prowadzących sprzedaż wytwarzanych przez siebie produktów.</w:t>
      </w:r>
    </w:p>
    <w:p w:rsidR="00107B46" w:rsidRPr="003C5CBB" w:rsidRDefault="00107B46" w:rsidP="00107B46">
      <w:pPr>
        <w:spacing w:before="40" w:after="40" w:line="360" w:lineRule="auto"/>
        <w:rPr>
          <w:rFonts w:ascii="Tahoma" w:hAnsi="Tahoma" w:cs="Tahoma"/>
          <w:sz w:val="8"/>
          <w:szCs w:val="8"/>
        </w:rPr>
      </w:pPr>
    </w:p>
    <w:p w:rsidR="00107B46" w:rsidRDefault="00107B46" w:rsidP="00107B46">
      <w:pPr>
        <w:spacing w:before="40" w:after="4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III Dzień</w:t>
      </w:r>
    </w:p>
    <w:p w:rsidR="00107B46" w:rsidRDefault="00107B46" w:rsidP="00107B46">
      <w:pPr>
        <w:numPr>
          <w:ilvl w:val="0"/>
          <w:numId w:val="3"/>
        </w:numPr>
        <w:spacing w:before="40" w:after="4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</w:t>
      </w:r>
      <w:r w:rsidRPr="00924624">
        <w:rPr>
          <w:rFonts w:ascii="Tahoma" w:hAnsi="Tahoma" w:cs="Tahoma"/>
          <w:sz w:val="18"/>
          <w:szCs w:val="18"/>
        </w:rPr>
        <w:t>obr</w:t>
      </w:r>
      <w:r>
        <w:rPr>
          <w:rFonts w:ascii="Tahoma" w:hAnsi="Tahoma" w:cs="Tahoma"/>
          <w:sz w:val="18"/>
          <w:szCs w:val="18"/>
        </w:rPr>
        <w:t>e</w:t>
      </w:r>
      <w:r w:rsidRPr="00924624">
        <w:rPr>
          <w:rFonts w:ascii="Tahoma" w:hAnsi="Tahoma" w:cs="Tahoma"/>
          <w:sz w:val="18"/>
          <w:szCs w:val="18"/>
        </w:rPr>
        <w:t xml:space="preserve"> praktyk</w:t>
      </w:r>
      <w:r>
        <w:rPr>
          <w:rFonts w:ascii="Tahoma" w:hAnsi="Tahoma" w:cs="Tahoma"/>
          <w:sz w:val="18"/>
          <w:szCs w:val="18"/>
        </w:rPr>
        <w:t>i</w:t>
      </w:r>
      <w:r w:rsidRPr="00924624">
        <w:rPr>
          <w:rFonts w:ascii="Tahoma" w:hAnsi="Tahoma" w:cs="Tahoma"/>
          <w:sz w:val="18"/>
          <w:szCs w:val="18"/>
        </w:rPr>
        <w:t xml:space="preserve"> na przykładzie </w:t>
      </w:r>
      <w:r>
        <w:rPr>
          <w:rFonts w:ascii="Tahoma" w:hAnsi="Tahoma" w:cs="Tahoma"/>
          <w:sz w:val="18"/>
          <w:szCs w:val="18"/>
        </w:rPr>
        <w:t>„</w:t>
      </w:r>
      <w:r w:rsidRPr="00924624">
        <w:rPr>
          <w:rFonts w:ascii="Tahoma" w:hAnsi="Tahoma" w:cs="Tahoma"/>
          <w:sz w:val="18"/>
          <w:szCs w:val="18"/>
        </w:rPr>
        <w:t>paczki</w:t>
      </w:r>
      <w:r>
        <w:rPr>
          <w:rFonts w:ascii="Tahoma" w:hAnsi="Tahoma" w:cs="Tahoma"/>
          <w:sz w:val="18"/>
          <w:szCs w:val="18"/>
        </w:rPr>
        <w:t xml:space="preserve"> </w:t>
      </w:r>
      <w:r w:rsidRPr="00924624">
        <w:rPr>
          <w:rFonts w:ascii="Tahoma" w:hAnsi="Tahoma" w:cs="Tahoma"/>
          <w:sz w:val="18"/>
          <w:szCs w:val="18"/>
        </w:rPr>
        <w:t>od</w:t>
      </w:r>
      <w:r>
        <w:rPr>
          <w:rFonts w:ascii="Tahoma" w:hAnsi="Tahoma" w:cs="Tahoma"/>
          <w:sz w:val="18"/>
          <w:szCs w:val="18"/>
        </w:rPr>
        <w:t xml:space="preserve"> </w:t>
      </w:r>
      <w:r w:rsidRPr="00924624">
        <w:rPr>
          <w:rFonts w:ascii="Tahoma" w:hAnsi="Tahoma" w:cs="Tahoma"/>
          <w:sz w:val="18"/>
          <w:szCs w:val="18"/>
        </w:rPr>
        <w:t>rolnika</w:t>
      </w:r>
      <w:r>
        <w:rPr>
          <w:rFonts w:ascii="Tahoma" w:hAnsi="Tahoma" w:cs="Tahoma"/>
          <w:sz w:val="18"/>
          <w:szCs w:val="18"/>
        </w:rPr>
        <w:t>” - wykład z elementami konwersatorium.</w:t>
      </w:r>
    </w:p>
    <w:p w:rsidR="00107B46" w:rsidRDefault="00107B46" w:rsidP="00107B46">
      <w:pPr>
        <w:numPr>
          <w:ilvl w:val="0"/>
          <w:numId w:val="3"/>
        </w:numPr>
        <w:spacing w:before="40" w:after="4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</w:t>
      </w:r>
      <w:r w:rsidRPr="00924624">
        <w:rPr>
          <w:rFonts w:ascii="Tahoma" w:hAnsi="Tahoma" w:cs="Tahoma"/>
          <w:sz w:val="18"/>
          <w:szCs w:val="18"/>
        </w:rPr>
        <w:t>arketing, promocj</w:t>
      </w:r>
      <w:r>
        <w:rPr>
          <w:rFonts w:ascii="Tahoma" w:hAnsi="Tahoma" w:cs="Tahoma"/>
          <w:sz w:val="18"/>
          <w:szCs w:val="18"/>
        </w:rPr>
        <w:t>a</w:t>
      </w:r>
      <w:r w:rsidRPr="00924624">
        <w:rPr>
          <w:rFonts w:ascii="Tahoma" w:hAnsi="Tahoma" w:cs="Tahoma"/>
          <w:sz w:val="18"/>
          <w:szCs w:val="18"/>
        </w:rPr>
        <w:t>, wspólnej marki i podejści</w:t>
      </w:r>
      <w:r>
        <w:rPr>
          <w:rFonts w:ascii="Tahoma" w:hAnsi="Tahoma" w:cs="Tahoma"/>
          <w:sz w:val="18"/>
          <w:szCs w:val="18"/>
        </w:rPr>
        <w:t>e</w:t>
      </w:r>
      <w:r w:rsidRPr="00924624">
        <w:rPr>
          <w:rFonts w:ascii="Tahoma" w:hAnsi="Tahoma" w:cs="Tahoma"/>
          <w:sz w:val="18"/>
          <w:szCs w:val="18"/>
        </w:rPr>
        <w:t xml:space="preserve"> biznesowe </w:t>
      </w:r>
      <w:r>
        <w:rPr>
          <w:rFonts w:ascii="Tahoma" w:hAnsi="Tahoma" w:cs="Tahoma"/>
          <w:sz w:val="18"/>
          <w:szCs w:val="18"/>
        </w:rPr>
        <w:t>- wykład</w:t>
      </w:r>
    </w:p>
    <w:p w:rsidR="00107B46" w:rsidRDefault="00107B46" w:rsidP="00107B46">
      <w:pPr>
        <w:numPr>
          <w:ilvl w:val="0"/>
          <w:numId w:val="3"/>
        </w:numPr>
        <w:spacing w:before="40" w:after="4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</w:t>
      </w:r>
      <w:r w:rsidRPr="00924624">
        <w:rPr>
          <w:rFonts w:ascii="Tahoma" w:hAnsi="Tahoma" w:cs="Tahoma"/>
          <w:sz w:val="18"/>
          <w:szCs w:val="18"/>
        </w:rPr>
        <w:t>arketing</w:t>
      </w:r>
      <w:r>
        <w:rPr>
          <w:rFonts w:ascii="Tahoma" w:hAnsi="Tahoma" w:cs="Tahoma"/>
          <w:sz w:val="18"/>
          <w:szCs w:val="18"/>
        </w:rPr>
        <w:t>, promocja, wspólnej marki i podejście</w:t>
      </w:r>
      <w:r w:rsidR="00CD1346">
        <w:rPr>
          <w:rFonts w:ascii="Tahoma" w:hAnsi="Tahoma" w:cs="Tahoma"/>
          <w:sz w:val="18"/>
          <w:szCs w:val="18"/>
        </w:rPr>
        <w:t xml:space="preserve"> biznesowe</w:t>
      </w:r>
      <w:r w:rsidRPr="00924624">
        <w:rPr>
          <w:rFonts w:ascii="Tahoma" w:hAnsi="Tahoma" w:cs="Tahoma"/>
          <w:sz w:val="18"/>
          <w:szCs w:val="18"/>
        </w:rPr>
        <w:t xml:space="preserve"> </w:t>
      </w:r>
      <w:r w:rsidR="00CD1346">
        <w:rPr>
          <w:rFonts w:ascii="Tahoma" w:hAnsi="Tahoma" w:cs="Tahoma"/>
          <w:sz w:val="18"/>
          <w:szCs w:val="18"/>
        </w:rPr>
        <w:t>–</w:t>
      </w:r>
      <w:r>
        <w:rPr>
          <w:rFonts w:ascii="Tahoma" w:hAnsi="Tahoma" w:cs="Tahoma"/>
          <w:sz w:val="18"/>
          <w:szCs w:val="18"/>
        </w:rPr>
        <w:t xml:space="preserve"> warsztaty</w:t>
      </w:r>
    </w:p>
    <w:p w:rsidR="00FC43F7" w:rsidRDefault="00107B46" w:rsidP="00107B46">
      <w:pPr>
        <w:numPr>
          <w:ilvl w:val="0"/>
          <w:numId w:val="3"/>
        </w:numPr>
        <w:spacing w:before="40" w:after="40" w:line="360" w:lineRule="auto"/>
      </w:pPr>
      <w:r w:rsidRPr="00CD1346">
        <w:rPr>
          <w:rFonts w:ascii="Tahoma" w:hAnsi="Tahoma" w:cs="Tahoma"/>
          <w:sz w:val="18"/>
          <w:szCs w:val="18"/>
        </w:rPr>
        <w:t xml:space="preserve">Podsumowanie </w:t>
      </w:r>
      <w:r w:rsidR="00CD1346" w:rsidRPr="00CD1346">
        <w:rPr>
          <w:rFonts w:ascii="Tahoma" w:hAnsi="Tahoma" w:cs="Tahoma"/>
          <w:sz w:val="18"/>
          <w:szCs w:val="18"/>
        </w:rPr>
        <w:t>szkolenia/</w:t>
      </w:r>
      <w:r w:rsidRPr="00CD1346">
        <w:rPr>
          <w:rFonts w:ascii="Tahoma" w:hAnsi="Tahoma" w:cs="Tahoma"/>
          <w:sz w:val="18"/>
          <w:szCs w:val="18"/>
        </w:rPr>
        <w:t>wizyty studyjnej.</w:t>
      </w:r>
    </w:p>
    <w:sectPr w:rsidR="00FC43F7" w:rsidSect="007B2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3B22"/>
    <w:multiLevelType w:val="hybridMultilevel"/>
    <w:tmpl w:val="9CDE7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111D2"/>
    <w:multiLevelType w:val="hybridMultilevel"/>
    <w:tmpl w:val="9CDE7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E258D"/>
    <w:multiLevelType w:val="hybridMultilevel"/>
    <w:tmpl w:val="9CDE7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07B46"/>
    <w:rsid w:val="00107B46"/>
    <w:rsid w:val="0035454A"/>
    <w:rsid w:val="0049498A"/>
    <w:rsid w:val="00771311"/>
    <w:rsid w:val="007B27D4"/>
    <w:rsid w:val="009B2F8F"/>
    <w:rsid w:val="009F0F8B"/>
    <w:rsid w:val="00AD7E78"/>
    <w:rsid w:val="00CD1346"/>
    <w:rsid w:val="00D2171E"/>
    <w:rsid w:val="00FC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B46"/>
    <w:pPr>
      <w:spacing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98A"/>
    <w:pPr>
      <w:ind w:left="708"/>
    </w:pPr>
  </w:style>
  <w:style w:type="character" w:styleId="Hipercze">
    <w:name w:val="Hyperlink"/>
    <w:basedOn w:val="Domylnaczcionkaakapitu"/>
    <w:uiPriority w:val="99"/>
    <w:unhideWhenUsed/>
    <w:rsid w:val="0049498A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9498A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49498A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E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E7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s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m.pucek</dc:creator>
  <cp:lastModifiedBy>LGD 1</cp:lastModifiedBy>
  <cp:revision>2</cp:revision>
  <dcterms:created xsi:type="dcterms:W3CDTF">2017-09-15T10:43:00Z</dcterms:created>
  <dcterms:modified xsi:type="dcterms:W3CDTF">2017-09-15T10:43:00Z</dcterms:modified>
</cp:coreProperties>
</file>